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7E" w:rsidRPr="008A1640" w:rsidRDefault="00C81464" w:rsidP="006F187E">
      <w:pPr>
        <w:jc w:val="center"/>
        <w:rPr>
          <w:rFonts w:ascii="Algerian" w:hAnsi="Algerian"/>
          <w:color w:val="943634" w:themeColor="accent2" w:themeShade="BF"/>
          <w:sz w:val="32"/>
          <w:szCs w:val="32"/>
          <w:u w:val="double"/>
          <w:lang w:val="sr-Latn-CS"/>
        </w:rPr>
      </w:pPr>
      <w:r>
        <w:rPr>
          <w:rFonts w:ascii="Algerian" w:hAnsi="Algerian"/>
          <w:color w:val="943634" w:themeColor="accent2" w:themeShade="BF"/>
          <w:sz w:val="32"/>
          <w:szCs w:val="32"/>
          <w:u w:val="double"/>
          <w:lang w:val="sr-Latn-CS"/>
        </w:rPr>
        <w:t xml:space="preserve">OKVIRNA </w:t>
      </w:r>
      <w:r w:rsidR="006F187E" w:rsidRPr="008A1640">
        <w:rPr>
          <w:rFonts w:ascii="Algerian" w:hAnsi="Algerian"/>
          <w:color w:val="943634" w:themeColor="accent2" w:themeShade="BF"/>
          <w:sz w:val="32"/>
          <w:szCs w:val="32"/>
          <w:u w:val="double"/>
          <w:lang w:val="sr-Latn-CS"/>
        </w:rPr>
        <w:t>PITANJA ZA I KOLOKVIJUM IZ AGROEKONOMIJE</w:t>
      </w:r>
    </w:p>
    <w:p w:rsidR="006F187E" w:rsidRPr="00326589" w:rsidRDefault="006F187E" w:rsidP="006F187E">
      <w:pPr>
        <w:jc w:val="both"/>
        <w:rPr>
          <w:rFonts w:asciiTheme="majorHAnsi" w:hAnsiTheme="majorHAnsi"/>
          <w:u w:val="wave"/>
          <w:lang w:val="sr-Latn-CS"/>
        </w:rPr>
      </w:pP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Gde su koreni nastanka sistematizovanog skupa znanja o poljoprivredi?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Merkantilizam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Kameralizam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Fiziokratizam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Industrijalizam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Zapadnoevropski industrijalizam i sovjetski model industrijalizacije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Neoindustrijalizam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Neoruralizam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pl-PL"/>
        </w:rPr>
      </w:pPr>
      <w:r w:rsidRPr="00E81C60">
        <w:rPr>
          <w:rFonts w:asciiTheme="majorHAnsi" w:hAnsiTheme="majorHAnsi"/>
          <w:lang w:val="sr-Latn-CS"/>
        </w:rPr>
        <w:t>Pređeni put od prvobitnog agrarnizma do neoruralizma imao je koje faze?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ekonomika agrara</w:t>
      </w:r>
    </w:p>
    <w:p w:rsidR="007A2420" w:rsidRPr="00E81C60" w:rsidRDefault="007A2420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Zadatak ekonomike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Objasnite pojam ekonomike agrara koristeći primere iz prakse vezane za pitanje optimalnog izbora u uslovima ograničenih resursa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mikro aspekt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makro aspekt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razliku između mikro i makro nivoa izučavanja problematike agrara</w:t>
      </w:r>
    </w:p>
    <w:p w:rsidR="001339C8" w:rsidRPr="00E81C60" w:rsidRDefault="001339C8" w:rsidP="001339C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Nabrojte pet osnovnih odluka koje treba doneti unutar agroekonomskog sistema u domenu alokacije resursa?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poljoprivrede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agroprehrambenim sistemom?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različite aspekte definisanja poljoprivrede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organizaciono-proizvodni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poslovno-profesionalni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ekološko-patriotski aspekt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radno-kultni pristup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agro-globalistički pristup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agrobiznisa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Koja četiri osnovna sektora vezana za proizvodnju i distribuciju poljoprivredno-prehrambenih proizvoda čine modernu poljoprivredu?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elemente koji čine agroprivredu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Definišite pojam resursa u agroprivredi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obuhvataju materijalni resursi?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agroprivrednim subjektima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ciljeve subjekata u agroprivredi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aktivnosti ekonomskog sistema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šta se podrazumeva pod agrarnim institucijama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modele organizaciono – poslovne strukture modernog agrara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osnovne modele organizaciono – poslovne strukture modernog agrara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vrste rizika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institucionalni (sistemski) rizik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proizvodni rizik</w:t>
      </w:r>
    </w:p>
    <w:p w:rsidR="00245A0C" w:rsidRPr="00E81C60" w:rsidRDefault="00245A0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cenovni ili tržišni rizik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</w:t>
      </w:r>
      <w:r w:rsidR="00A2586D" w:rsidRPr="00E81C60">
        <w:rPr>
          <w:rFonts w:asciiTheme="majorHAnsi" w:hAnsiTheme="majorHAnsi"/>
          <w:lang w:val="sr-Latn-CS"/>
        </w:rPr>
        <w:t xml:space="preserve"> modele </w:t>
      </w:r>
      <w:r w:rsidRPr="00E81C60">
        <w:rPr>
          <w:rFonts w:asciiTheme="majorHAnsi" w:hAnsiTheme="majorHAnsi"/>
          <w:lang w:val="sr-Latn-CS"/>
        </w:rPr>
        <w:t>povezivanja (</w:t>
      </w:r>
      <w:r w:rsidR="00A2586D" w:rsidRPr="00E81C60">
        <w:rPr>
          <w:rFonts w:asciiTheme="majorHAnsi" w:hAnsiTheme="majorHAnsi"/>
          <w:lang w:val="sr-Latn-CS"/>
        </w:rPr>
        <w:t>integrisanja</w:t>
      </w:r>
      <w:r w:rsidRPr="00E81C60">
        <w:rPr>
          <w:rFonts w:asciiTheme="majorHAnsi" w:hAnsiTheme="majorHAnsi"/>
          <w:lang w:val="sr-Latn-CS"/>
        </w:rPr>
        <w:t>) unutar agrobiznisa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vertikalno koordinaciju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ugovornu proizvodnju kao formu integracije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Vrste ugovora o upravljanju proizvodnjom (navesti i objasniti)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marketing ugovorima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lastRenderedPageBreak/>
        <w:t>Vrste marketing ugovora</w:t>
      </w:r>
    </w:p>
    <w:p w:rsidR="00A2586D" w:rsidRPr="00E81C60" w:rsidRDefault="00A2586D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osnovne razlike između marketing ugovora i ugovora o upravljanju proizvodnjom?</w:t>
      </w:r>
    </w:p>
    <w:p w:rsidR="008D6AFC" w:rsidRPr="00E81C60" w:rsidRDefault="008D6AFC" w:rsidP="00A2586D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 xml:space="preserve">Objasnite vertikalnu integraciju </w:t>
      </w:r>
    </w:p>
    <w:p w:rsidR="00440518" w:rsidRPr="00E81C60" w:rsidRDefault="008D6AFC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Kad su osnovane prve zadruge, koje godine u svetu i kod nas?</w:t>
      </w:r>
    </w:p>
    <w:p w:rsidR="008D6AFC" w:rsidRPr="00E81C60" w:rsidRDefault="006F187E" w:rsidP="008D6AF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Definišite poj</w:t>
      </w:r>
      <w:r w:rsidR="00A41D71" w:rsidRPr="00E81C60">
        <w:rPr>
          <w:rFonts w:asciiTheme="majorHAnsi" w:hAnsiTheme="majorHAnsi"/>
          <w:lang w:val="sr-Latn-CS"/>
        </w:rPr>
        <w:t>a</w:t>
      </w:r>
      <w:r w:rsidRPr="00E81C60">
        <w:rPr>
          <w:rFonts w:asciiTheme="majorHAnsi" w:hAnsiTheme="majorHAnsi"/>
          <w:lang w:val="sr-Latn-CS"/>
        </w:rPr>
        <w:t>m zadruge</w:t>
      </w:r>
    </w:p>
    <w:p w:rsidR="008A1640" w:rsidRPr="00E81C60" w:rsidRDefault="008D6AFC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bazne vrednosti i principi zadrugarstva?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tri osnovna oblika poslovanja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Navesite tri sektora i nekoliko subsektora u koje se danas svrstavaju svi oblici zadrugarstva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proizvođačkom zadrugom</w:t>
      </w:r>
    </w:p>
    <w:p w:rsidR="00326589" w:rsidRPr="00E81C60" w:rsidRDefault="00326589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postavke građanskih teoretičara o specifičnostima poljoprivrede.</w:t>
      </w:r>
    </w:p>
    <w:p w:rsidR="00981A35" w:rsidRPr="00E81C60" w:rsidRDefault="00981A35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koncentraciji i centralizaciji u poljoprivredi</w:t>
      </w:r>
    </w:p>
    <w:p w:rsidR="00981A35" w:rsidRPr="00E81C60" w:rsidRDefault="00981A35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opadajućem prinosu</w:t>
      </w:r>
    </w:p>
    <w:p w:rsidR="00326589" w:rsidRPr="00E81C60" w:rsidRDefault="00326589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pojmom sitnog seljaka?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Nabrojati sp</w:t>
      </w:r>
      <w:r w:rsidR="006F187E" w:rsidRPr="00E81C60">
        <w:rPr>
          <w:rFonts w:asciiTheme="majorHAnsi" w:hAnsiTheme="majorHAnsi"/>
          <w:lang w:val="sr-Latn-CS"/>
        </w:rPr>
        <w:t>ecifičnosti proizvodnog procesa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 početnog materijala u proizvodnji?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proizilazi iz nepodudarnosti vremena proizvodnje i radnog perioda</w:t>
      </w:r>
      <w:r w:rsidR="00440518" w:rsidRPr="00E81C60">
        <w:rPr>
          <w:rFonts w:asciiTheme="majorHAnsi" w:hAnsiTheme="majorHAnsi"/>
          <w:lang w:val="sr-Latn-CS"/>
        </w:rPr>
        <w:t xml:space="preserve"> (navesti i objasniti)</w:t>
      </w:r>
      <w:r w:rsidRPr="00E81C60">
        <w:rPr>
          <w:rFonts w:asciiTheme="majorHAnsi" w:hAnsiTheme="majorHAnsi"/>
          <w:lang w:val="sr-Latn-CS"/>
        </w:rPr>
        <w:t>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specifičnost: proizvodnja sredstava za sopstvenu reprodukciju?</w:t>
      </w:r>
    </w:p>
    <w:p w:rsidR="00245A0C" w:rsidRPr="00E81C60" w:rsidRDefault="00245A0C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faktore poljoprivredne proizvodnje.</w:t>
      </w:r>
    </w:p>
    <w:p w:rsidR="00440518" w:rsidRPr="00E81C60" w:rsidRDefault="00440518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resurse primarne poljoprivredne proizvodnje.</w:t>
      </w:r>
    </w:p>
    <w:p w:rsidR="00440518" w:rsidRPr="00E81C60" w:rsidRDefault="00440518" w:rsidP="00440518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Objaniti neku od klasifikacija faktora poljoprivredne proizvodnje.</w:t>
      </w:r>
    </w:p>
    <w:p w:rsidR="00440518" w:rsidRPr="00E81C60" w:rsidRDefault="00981A35" w:rsidP="00245A0C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obnovljive izvore energije</w:t>
      </w:r>
    </w:p>
    <w:p w:rsidR="00981A35" w:rsidRPr="00E81C60" w:rsidRDefault="00981A35" w:rsidP="00981A35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Zašto je nužna preorijentacija na obnovljive izvore energije?</w:t>
      </w:r>
    </w:p>
    <w:p w:rsidR="00981A35" w:rsidRPr="00E81C60" w:rsidRDefault="00981A35" w:rsidP="00981A35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Koji su osnovni obnovljivi izvori energije (navesti i svaki objasniti)?</w:t>
      </w:r>
    </w:p>
    <w:p w:rsidR="00981A35" w:rsidRPr="00E81C60" w:rsidRDefault="00981A35" w:rsidP="00981A35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Koji su izvori biomase?</w:t>
      </w:r>
    </w:p>
    <w:p w:rsidR="00981A35" w:rsidRPr="00E81C60" w:rsidRDefault="00981A35" w:rsidP="00981A35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je geotermalna energija?</w:t>
      </w:r>
    </w:p>
    <w:p w:rsidR="00981A35" w:rsidRPr="00E81C60" w:rsidRDefault="00981A35" w:rsidP="00981A35">
      <w:pPr>
        <w:numPr>
          <w:ilvl w:val="0"/>
          <w:numId w:val="1"/>
        </w:numPr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 xml:space="preserve">Koja su ograničenja za veću primenu obnovljivih izvora energije u Srbiji? </w:t>
      </w:r>
    </w:p>
    <w:p w:rsidR="00981A35" w:rsidRPr="002568BF" w:rsidRDefault="00981A35" w:rsidP="00981A35">
      <w:pPr>
        <w:ind w:left="360"/>
        <w:jc w:val="both"/>
        <w:rPr>
          <w:lang w:val="sr-Latn-CS"/>
        </w:rPr>
      </w:pPr>
    </w:p>
    <w:p w:rsidR="009671DC" w:rsidRDefault="009671DC" w:rsidP="001339C8">
      <w:pPr>
        <w:jc w:val="both"/>
      </w:pPr>
    </w:p>
    <w:p w:rsidR="00C81464" w:rsidRDefault="00C81464" w:rsidP="001339C8">
      <w:pPr>
        <w:jc w:val="both"/>
      </w:pPr>
    </w:p>
    <w:p w:rsidR="00C81464" w:rsidRDefault="00C81464" w:rsidP="001339C8">
      <w:pPr>
        <w:jc w:val="both"/>
      </w:pPr>
    </w:p>
    <w:p w:rsidR="00C81464" w:rsidRPr="00C81464" w:rsidRDefault="00C81464" w:rsidP="00C8146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81464">
        <w:rPr>
          <w:rFonts w:asciiTheme="majorHAnsi" w:hAnsiTheme="majorHAnsi"/>
          <w:b/>
          <w:color w:val="FF0000"/>
          <w:sz w:val="28"/>
          <w:szCs w:val="28"/>
        </w:rPr>
        <w:t xml:space="preserve">NAPOMENA: U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obzir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mogu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doći</w:t>
      </w:r>
      <w:proofErr w:type="spellEnd"/>
      <w:r w:rsidR="000C539A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="000C539A">
        <w:rPr>
          <w:rFonts w:asciiTheme="majorHAnsi" w:hAnsiTheme="majorHAnsi"/>
          <w:b/>
          <w:color w:val="FF0000"/>
          <w:sz w:val="28"/>
          <w:szCs w:val="28"/>
        </w:rPr>
        <w:t>i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pitanja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koja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ovde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nisu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navedena</w:t>
      </w:r>
      <w:proofErr w:type="spellEnd"/>
      <w:r w:rsidRPr="00C81464">
        <w:rPr>
          <w:rFonts w:asciiTheme="majorHAnsi" w:hAnsiTheme="majorHAnsi"/>
          <w:b/>
          <w:color w:val="FF0000"/>
          <w:sz w:val="28"/>
          <w:szCs w:val="28"/>
        </w:rPr>
        <w:t xml:space="preserve">, a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odnose</w:t>
      </w:r>
      <w:proofErr w:type="spellEnd"/>
      <w:r w:rsidRPr="00C81464">
        <w:rPr>
          <w:rFonts w:asciiTheme="majorHAnsi" w:hAnsiTheme="majorHAnsi"/>
          <w:b/>
          <w:color w:val="FF0000"/>
          <w:sz w:val="28"/>
          <w:szCs w:val="28"/>
        </w:rPr>
        <w:t xml:space="preserve"> se </w:t>
      </w:r>
      <w:proofErr w:type="spellStart"/>
      <w:proofErr w:type="gramStart"/>
      <w:r w:rsidRPr="00C81464">
        <w:rPr>
          <w:rFonts w:asciiTheme="majorHAnsi" w:hAnsiTheme="majorHAnsi"/>
          <w:b/>
          <w:color w:val="FF0000"/>
          <w:sz w:val="28"/>
          <w:szCs w:val="28"/>
        </w:rPr>
        <w:t>na</w:t>
      </w:r>
      <w:proofErr w:type="spellEnd"/>
      <w:proofErr w:type="gram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gradivo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prvog</w:t>
      </w:r>
      <w:proofErr w:type="spellEnd"/>
      <w:r w:rsidR="00A218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C81464">
        <w:rPr>
          <w:rFonts w:asciiTheme="majorHAnsi" w:hAnsiTheme="majorHAnsi"/>
          <w:b/>
          <w:color w:val="FF0000"/>
          <w:sz w:val="28"/>
          <w:szCs w:val="28"/>
        </w:rPr>
        <w:t>kolokvijuma</w:t>
      </w:r>
      <w:proofErr w:type="spellEnd"/>
      <w:r w:rsidRPr="00C81464">
        <w:rPr>
          <w:rFonts w:asciiTheme="majorHAnsi" w:hAnsiTheme="majorHAnsi"/>
          <w:b/>
          <w:color w:val="FF0000"/>
          <w:sz w:val="28"/>
          <w:szCs w:val="28"/>
        </w:rPr>
        <w:t>!</w:t>
      </w:r>
      <w:bookmarkStart w:id="0" w:name="_GoBack"/>
      <w:bookmarkEnd w:id="0"/>
    </w:p>
    <w:sectPr w:rsidR="00C81464" w:rsidRPr="00C81464" w:rsidSect="008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564"/>
    <w:multiLevelType w:val="hybridMultilevel"/>
    <w:tmpl w:val="9628F1E0"/>
    <w:lvl w:ilvl="0" w:tplc="DA824F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E0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6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2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2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D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F3816"/>
    <w:multiLevelType w:val="hybridMultilevel"/>
    <w:tmpl w:val="EB1ADBA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420"/>
    <w:rsid w:val="00086AC5"/>
    <w:rsid w:val="000A6C92"/>
    <w:rsid w:val="000C539A"/>
    <w:rsid w:val="001339C8"/>
    <w:rsid w:val="00245A0C"/>
    <w:rsid w:val="00326589"/>
    <w:rsid w:val="00440518"/>
    <w:rsid w:val="006F187E"/>
    <w:rsid w:val="007411CC"/>
    <w:rsid w:val="007A2420"/>
    <w:rsid w:val="008A1640"/>
    <w:rsid w:val="008A5C5A"/>
    <w:rsid w:val="008D6AFC"/>
    <w:rsid w:val="009671DC"/>
    <w:rsid w:val="00975D09"/>
    <w:rsid w:val="00981A35"/>
    <w:rsid w:val="00A218E1"/>
    <w:rsid w:val="00A2586D"/>
    <w:rsid w:val="00A41D71"/>
    <w:rsid w:val="00AC0CF8"/>
    <w:rsid w:val="00C81464"/>
    <w:rsid w:val="00E8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00F7-51C5-4F8D-80F4-2F879909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Branka Maksimović</cp:lastModifiedBy>
  <cp:revision>7</cp:revision>
  <dcterms:created xsi:type="dcterms:W3CDTF">2013-04-05T09:14:00Z</dcterms:created>
  <dcterms:modified xsi:type="dcterms:W3CDTF">2013-09-06T10:57:00Z</dcterms:modified>
</cp:coreProperties>
</file>