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8E71A7" w:rsidRDefault="008E71A7" w:rsidP="008E7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1A7">
        <w:rPr>
          <w:rFonts w:ascii="Times New Roman" w:hAnsi="Times New Roman" w:cs="Times New Roman"/>
          <w:b/>
          <w:sz w:val="32"/>
          <w:szCs w:val="32"/>
        </w:rPr>
        <w:t>Osiguranje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Literatura: </w:t>
      </w:r>
      <w:r w:rsidRPr="008E71A7">
        <w:rPr>
          <w:rFonts w:ascii="Times New Roman" w:hAnsi="Times New Roman" w:cs="Times New Roman"/>
          <w:b/>
          <w:sz w:val="28"/>
          <w:szCs w:val="28"/>
        </w:rPr>
        <w:t>dr Dragica Janković, Osiguranje, 2013. godine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0"/>
        <w:gridCol w:w="1985"/>
        <w:gridCol w:w="2693"/>
        <w:gridCol w:w="1559"/>
      </w:tblGrid>
      <w:tr w:rsidR="008E71A7" w:rsidRPr="008E71A7" w:rsidTr="008E71A7">
        <w:trPr>
          <w:trHeight w:val="438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28"/>
                <w:szCs w:val="28"/>
                <w:lang w:eastAsia="sr-Latn-RS"/>
              </w:rPr>
              <w:t>Predispitne obaveze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45 (min 23)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Završni ispit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55 (min 28)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5. do 12. poglavlje, 96. - 316. str.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59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Kolokvijum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30 (min 16)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1, 2, 3 i 4. poglavlje, 1.-95. str.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datum 25.11.2016.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Seminarski rad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Prisustvo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</w:tr>
    </w:tbl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p w:rsidR="008E71A7" w:rsidRPr="008E71A7" w:rsidRDefault="00476699" w:rsidP="004766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Slobodanka Jovin</w:t>
      </w:r>
      <w:bookmarkStart w:id="0" w:name="_GoBack"/>
      <w:bookmarkEnd w:id="0"/>
    </w:p>
    <w:sectPr w:rsidR="008E71A7" w:rsidRPr="008E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6E"/>
    <w:rsid w:val="00476699"/>
    <w:rsid w:val="006E7F6E"/>
    <w:rsid w:val="008E71A7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2016-10-25T20:08:00Z</dcterms:created>
  <dcterms:modified xsi:type="dcterms:W3CDTF">2016-10-25T20:12:00Z</dcterms:modified>
</cp:coreProperties>
</file>