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4"/>
        <w:gridCol w:w="936"/>
        <w:gridCol w:w="1566"/>
        <w:gridCol w:w="1447"/>
        <w:gridCol w:w="161"/>
        <w:gridCol w:w="1825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A161B2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2016/2017</w:t>
            </w:r>
          </w:p>
          <w:p w:rsidR="00A161B2" w:rsidRPr="00A161B2" w:rsidRDefault="00A161B2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</w:rPr>
              <w:t>II</w:t>
            </w:r>
            <w:r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Default="00E74F4B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  <w:p w:rsidR="00E74F4B" w:rsidRPr="002D43DE" w:rsidRDefault="00E74F4B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ПОСЛОВНО КОМУНИЦИРАЊЕ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Маја Вукадиновић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A161B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Гашевић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E74F4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(3+2) 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55A8C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944EF2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944EF2" w:rsidRPr="00713954">
              <w:rPr>
                <w:lang w:val="sr-Cyrl-CS"/>
              </w:rPr>
              <w:t>Циљ предмета је да се студенти упознају са основним елементима процеса комуницирања, са облицима комуникација, са условима који одређују успешну комуникацију, као и са могућим баријерама које представњају препреку квалитетном разумевању у комуникационом процесу.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55A8C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855A8C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944EF2" w:rsidRPr="00713954">
              <w:rPr>
                <w:lang w:val="sr-Cyrl-RS"/>
              </w:rPr>
              <w:t xml:space="preserve">Савладавањем предмета студент стиче следеће предметно специфичне - способности: </w:t>
            </w:r>
            <w:r w:rsidR="00944EF2" w:rsidRPr="00713954">
              <w:rPr>
                <w:bCs/>
                <w:lang w:val="sr-Cyrl-CS"/>
              </w:rPr>
              <w:t>Т</w:t>
            </w:r>
            <w:r w:rsidR="00944EF2" w:rsidRPr="00713954">
              <w:rPr>
                <w:lang w:val="sr-Cyrl-CS"/>
              </w:rPr>
              <w:t>емељно разумевање и разликовање појмова комуницирања, способност дефинисања, истраживања и решавања конкретних проблема уз употребу научних метода и поступака, способност идентификовања практичног проблема  и  могућност  употребе знања и вештина у одговарајућем подручју.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806D1">
              <w:rPr>
                <w:b/>
                <w:bCs/>
                <w:sz w:val="24"/>
                <w:szCs w:val="24"/>
                <w:lang w:val="sr-Cyrl-RS"/>
              </w:rPr>
              <w:t>Увод у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Основни појмови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Пословно комуницирање и фактори који утичу на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Вербална комуникација, усмено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806D1">
              <w:rPr>
                <w:b/>
                <w:bCs/>
                <w:sz w:val="24"/>
                <w:szCs w:val="24"/>
                <w:lang w:val="sr-Cyrl-RS"/>
              </w:rPr>
              <w:t>Писмено пословно комуницирање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Невербална комуникација, категорије, димензије и аспекти невербалног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806D1">
              <w:rPr>
                <w:b/>
                <w:bCs/>
                <w:sz w:val="24"/>
                <w:szCs w:val="24"/>
                <w:lang w:val="sr-Cyrl-RS"/>
              </w:rPr>
              <w:t>Процес пословног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806D1">
              <w:rPr>
                <w:b/>
                <w:bCs/>
                <w:sz w:val="24"/>
                <w:szCs w:val="24"/>
                <w:lang w:val="sr-Cyrl-RS"/>
              </w:rPr>
              <w:t>Провера знања - 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Мотивација и емоције у пословном комуницирању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RS"/>
              </w:rPr>
              <w:t>К</w:t>
            </w:r>
            <w:r w:rsidRPr="00E806D1">
              <w:rPr>
                <w:b/>
                <w:iCs/>
                <w:sz w:val="24"/>
                <w:szCs w:val="24"/>
                <w:lang w:val="sr-Cyrl-CS"/>
              </w:rPr>
              <w:t xml:space="preserve">онфликти и пословно преговарање, проблеми проистекли из интерперсоналног комуницирања, њихово решавање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Професионално сагоревање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Трансакциона анализа и професионалне игре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Модел персоналних адаптација и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 w:val="sr-Cyrl-RS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Врста клијента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806D1"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E806D1" w:rsidRDefault="00E806D1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44EF2" w:rsidRPr="001B0C67" w:rsidRDefault="00944EF2" w:rsidP="00944EF2">
            <w:pPr>
              <w:ind w:left="720" w:hanging="720"/>
              <w:jc w:val="both"/>
            </w:pPr>
            <w:r w:rsidRPr="001B0C67">
              <w:t>Bovee</w:t>
            </w:r>
            <w:r>
              <w:rPr>
                <w:lang w:val="sr-Cyrl-RS"/>
              </w:rPr>
              <w:t>,</w:t>
            </w:r>
            <w:r>
              <w:t xml:space="preserve"> C. L.</w:t>
            </w:r>
            <w:r>
              <w:rPr>
                <w:lang w:val="sr-Cyrl-RS"/>
              </w:rPr>
              <w:t xml:space="preserve"> &amp;</w:t>
            </w:r>
            <w:r w:rsidRPr="001B0C67">
              <w:t xml:space="preserve"> Thill </w:t>
            </w:r>
            <w:r w:rsidRPr="001B0C67">
              <w:rPr>
                <w:lang w:val="sr-Cyrl-CS"/>
              </w:rPr>
              <w:t xml:space="preserve">Ј. </w:t>
            </w:r>
            <w:r>
              <w:rPr>
                <w:lang w:val="hr-HR"/>
              </w:rPr>
              <w:t>V.</w:t>
            </w:r>
            <w:r>
              <w:t xml:space="preserve"> (20</w:t>
            </w:r>
            <w:r>
              <w:rPr>
                <w:lang w:val="sr-Cyrl-RS"/>
              </w:rPr>
              <w:t>13</w:t>
            </w:r>
            <w:r w:rsidRPr="001B0C67">
              <w:t>)</w:t>
            </w:r>
            <w:r>
              <w:rPr>
                <w:lang w:val="sr-Cyrl-RS"/>
              </w:rPr>
              <w:t>.</w:t>
            </w:r>
            <w:r w:rsidRPr="001B0C67">
              <w:t xml:space="preserve"> </w:t>
            </w:r>
            <w:hyperlink r:id="rId6" w:history="1">
              <w:r w:rsidRPr="00A315D4">
                <w:rPr>
                  <w:rStyle w:val="Hyperlink"/>
                  <w:i/>
                </w:rPr>
                <w:t>Business Communication Today (</w:t>
              </w:r>
              <w:r w:rsidRPr="00A315D4">
                <w:rPr>
                  <w:rStyle w:val="Hyperlink"/>
                  <w:i/>
                  <w:lang w:val="sr-Cyrl-RS"/>
                </w:rPr>
                <w:t>12</w:t>
              </w:r>
              <w:r w:rsidRPr="00A315D4">
                <w:rPr>
                  <w:rStyle w:val="Hyperlink"/>
                  <w:i/>
                </w:rPr>
                <w:t>th Edition)</w:t>
              </w:r>
            </w:hyperlink>
            <w:r w:rsidRPr="00A315D4">
              <w:rPr>
                <w:lang w:val="sr-Cyrl-RS"/>
              </w:rPr>
              <w:t>.</w:t>
            </w:r>
            <w:r w:rsidRPr="00A315D4">
              <w:t xml:space="preserve"> </w:t>
            </w:r>
            <w:r w:rsidRPr="001B0C67">
              <w:t>Prentice Hall</w:t>
            </w:r>
          </w:p>
          <w:p w:rsidR="00944EF2" w:rsidRPr="00A315D4" w:rsidRDefault="00944EF2" w:rsidP="00944EF2">
            <w:pPr>
              <w:ind w:left="720" w:hanging="720"/>
              <w:jc w:val="both"/>
              <w:rPr>
                <w:b/>
                <w:bCs/>
                <w:lang w:val="sr-Cyrl-RS"/>
              </w:rPr>
            </w:pPr>
            <w:r>
              <w:t>Munter</w:t>
            </w:r>
            <w:r>
              <w:rPr>
                <w:lang w:val="sr-Cyrl-RS"/>
              </w:rPr>
              <w:t>,</w:t>
            </w:r>
            <w:r>
              <w:t xml:space="preserve"> M.</w:t>
            </w:r>
            <w:r>
              <w:rPr>
                <w:lang w:val="sr-Cyrl-RS"/>
              </w:rPr>
              <w:t xml:space="preserve"> &amp;</w:t>
            </w:r>
            <w:r>
              <w:t xml:space="preserve"> Hamilton, L. (20</w:t>
            </w:r>
            <w:r>
              <w:rPr>
                <w:lang w:val="sr-Cyrl-RS"/>
              </w:rPr>
              <w:t>13</w:t>
            </w:r>
            <w:r w:rsidRPr="001B0C67">
              <w:t>)</w:t>
            </w:r>
            <w:r>
              <w:rPr>
                <w:lang w:val="sr-Cyrl-RS"/>
              </w:rPr>
              <w:t>.</w:t>
            </w:r>
            <w:r w:rsidRPr="001B0C67">
              <w:t xml:space="preserve"> </w:t>
            </w:r>
            <w:hyperlink r:id="rId7" w:history="1">
              <w:r w:rsidRPr="00A315D4">
                <w:rPr>
                  <w:rStyle w:val="Hyperlink"/>
                  <w:i/>
                </w:rPr>
                <w:t>Guide to Managerial Communication (</w:t>
              </w:r>
              <w:r w:rsidRPr="00A315D4">
                <w:rPr>
                  <w:rStyle w:val="Hyperlink"/>
                  <w:i/>
                  <w:lang w:val="sr-Cyrl-RS"/>
                </w:rPr>
                <w:t>10</w:t>
              </w:r>
              <w:r w:rsidRPr="00A315D4">
                <w:rPr>
                  <w:rStyle w:val="Hyperlink"/>
                  <w:i/>
                </w:rPr>
                <w:t>th Edition)</w:t>
              </w:r>
            </w:hyperlink>
            <w:r w:rsidRPr="00A315D4">
              <w:t>.</w:t>
            </w:r>
            <w:r w:rsidRPr="00A315D4">
              <w:rPr>
                <w:lang w:val="sr-Cyrl-RS"/>
              </w:rPr>
              <w:t xml:space="preserve"> </w:t>
            </w:r>
            <w:r w:rsidRPr="001B0C67">
              <w:t>Prentice Hall</w:t>
            </w:r>
            <w:r>
              <w:rPr>
                <w:lang w:val="sr-Cyrl-RS"/>
              </w:rPr>
              <w:t xml:space="preserve">. </w:t>
            </w:r>
          </w:p>
          <w:p w:rsidR="00944EF2" w:rsidRPr="00C83321" w:rsidRDefault="00944EF2" w:rsidP="00944EF2">
            <w:pPr>
              <w:widowControl/>
              <w:autoSpaceDE/>
              <w:autoSpaceDN/>
              <w:adjustRightInd/>
              <w:ind w:left="720" w:hanging="720"/>
              <w:jc w:val="both"/>
            </w:pPr>
            <w:r w:rsidRPr="001B0C67">
              <w:rPr>
                <w:bCs/>
                <w:lang w:val="hr-HR"/>
              </w:rPr>
              <w:t>Jo</w:t>
            </w:r>
            <w:r>
              <w:rPr>
                <w:bCs/>
                <w:lang w:val="sr-Cyrl-CS"/>
              </w:rPr>
              <w:t>вичић Д.</w:t>
            </w:r>
            <w:r>
              <w:rPr>
                <w:bCs/>
              </w:rPr>
              <w:t xml:space="preserve"> &amp;</w:t>
            </w:r>
            <w:r w:rsidRPr="001B0C67">
              <w:rPr>
                <w:bCs/>
                <w:lang w:val="sr-Cyrl-CS"/>
              </w:rPr>
              <w:t xml:space="preserve"> Салаи С. (2011)</w:t>
            </w:r>
            <w:r>
              <w:rPr>
                <w:bCs/>
              </w:rPr>
              <w:t>.</w:t>
            </w:r>
            <w:r w:rsidRPr="001B0C67"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Пословно комуницирање</w:t>
            </w:r>
            <w:r>
              <w:rPr>
                <w:bCs/>
                <w:i/>
              </w:rPr>
              <w:t>.</w:t>
            </w:r>
            <w:r w:rsidRPr="001B0C67">
              <w:rPr>
                <w:bCs/>
                <w:lang w:val="sr-Cyrl-CS"/>
              </w:rPr>
              <w:t xml:space="preserve"> Нови Сад</w:t>
            </w:r>
            <w:r>
              <w:t xml:space="preserve">: </w:t>
            </w:r>
            <w:r w:rsidRPr="001B0C67">
              <w:rPr>
                <w:bCs/>
                <w:lang w:val="sr-Cyrl-CS"/>
              </w:rPr>
              <w:t>Висока пос</w:t>
            </w:r>
            <w:r>
              <w:rPr>
                <w:bCs/>
                <w:lang w:val="sr-Cyrl-CS"/>
              </w:rPr>
              <w:t>ловна школа струковних студија</w:t>
            </w:r>
            <w:r>
              <w:rPr>
                <w:bCs/>
              </w:rPr>
              <w:t>.</w:t>
            </w:r>
          </w:p>
          <w:p w:rsidR="00944EF2" w:rsidRPr="001B0C67" w:rsidRDefault="00944EF2" w:rsidP="00944EF2">
            <w:pPr>
              <w:ind w:left="720" w:hanging="720"/>
              <w:jc w:val="both"/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Капор Стануловић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Н.</w:t>
            </w:r>
            <w:r>
              <w:rPr>
                <w:bCs/>
              </w:rPr>
              <w:t xml:space="preserve"> &amp;</w:t>
            </w:r>
            <w:r w:rsidRPr="001B0C67">
              <w:rPr>
                <w:bCs/>
                <w:lang w:val="sr-Cyrl-CS"/>
              </w:rPr>
              <w:t xml:space="preserve"> Врговић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П.</w:t>
            </w:r>
            <w:r w:rsidRPr="001B0C67">
              <w:rPr>
                <w:bCs/>
                <w:lang w:val="sr-Cyrl-CS"/>
              </w:rPr>
              <w:t xml:space="preserve"> (</w:t>
            </w:r>
            <w:r w:rsidRPr="001B0C67">
              <w:rPr>
                <w:bCs/>
                <w:lang w:val="hr-HR"/>
              </w:rPr>
              <w:t>2008</w:t>
            </w:r>
            <w:r w:rsidRPr="001B0C67">
              <w:rPr>
                <w:bCs/>
                <w:lang w:val="sr-Cyrl-CS"/>
              </w:rPr>
              <w:t>)</w:t>
            </w:r>
            <w:r>
              <w:rPr>
                <w:bCs/>
              </w:rPr>
              <w:t>.</w:t>
            </w:r>
            <w:r w:rsidRPr="001B0C67">
              <w:rPr>
                <w:bCs/>
                <w:lang w:val="hr-HR"/>
              </w:rPr>
              <w:t xml:space="preserve"> </w:t>
            </w:r>
            <w:r w:rsidRPr="001B0C67">
              <w:rPr>
                <w:bCs/>
                <w:i/>
                <w:lang w:val="sr-Cyrl-CS"/>
              </w:rPr>
              <w:t>Основе комуникол</w:t>
            </w:r>
            <w:r>
              <w:rPr>
                <w:bCs/>
                <w:i/>
                <w:lang w:val="sr-Cyrl-CS"/>
              </w:rPr>
              <w:t>огије и пословног комунициранња</w:t>
            </w:r>
            <w:r>
              <w:rPr>
                <w:bCs/>
                <w:i/>
              </w:rPr>
              <w:t>.</w:t>
            </w:r>
            <w:r w:rsidRPr="001B0C67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Нови Сад</w:t>
            </w:r>
            <w:r>
              <w:rPr>
                <w:bCs/>
              </w:rPr>
              <w:t xml:space="preserve">: </w:t>
            </w:r>
            <w:r>
              <w:rPr>
                <w:bCs/>
                <w:lang w:val="sr-Cyrl-CS"/>
              </w:rPr>
              <w:t>АЛФА ГРАФ – НС</w:t>
            </w:r>
            <w:r>
              <w:rPr>
                <w:bCs/>
              </w:rPr>
              <w:t>.</w:t>
            </w:r>
            <w:r w:rsidRPr="001B0C67">
              <w:rPr>
                <w:bCs/>
                <w:lang w:val="sr-Cyrl-CS"/>
              </w:rPr>
              <w:t xml:space="preserve">  </w:t>
            </w:r>
          </w:p>
          <w:p w:rsidR="00944EF2" w:rsidRPr="001B0C67" w:rsidRDefault="00944EF2" w:rsidP="00944EF2">
            <w:pPr>
              <w:ind w:left="720" w:hanging="720"/>
              <w:jc w:val="both"/>
              <w:rPr>
                <w:bCs/>
                <w:lang w:val="hr-HR"/>
              </w:rPr>
            </w:pPr>
            <w:r w:rsidRPr="001B0C67">
              <w:rPr>
                <w:bCs/>
                <w:lang w:val="sr-Cyrl-CS"/>
              </w:rPr>
              <w:t>Марковић</w:t>
            </w:r>
            <w:r>
              <w:rPr>
                <w:bCs/>
                <w:lang w:val="sr-Cyrl-CS"/>
              </w:rPr>
              <w:t>, М.</w:t>
            </w:r>
            <w:r w:rsidRPr="001B0C67">
              <w:rPr>
                <w:bCs/>
                <w:lang w:val="sr-Cyrl-CS"/>
              </w:rPr>
              <w:t xml:space="preserve"> (2004)</w:t>
            </w:r>
            <w:r>
              <w:rPr>
                <w:bCs/>
                <w:lang w:val="sr-Cyrl-CS"/>
              </w:rPr>
              <w:t>.</w:t>
            </w:r>
            <w:r w:rsidRPr="001B0C67"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i/>
                <w:lang w:val="sr-Cyrl-CS"/>
              </w:rPr>
              <w:t>Пословна комуникација</w:t>
            </w:r>
            <w:r>
              <w:rPr>
                <w:bCs/>
              </w:rPr>
              <w:t xml:space="preserve">. </w:t>
            </w:r>
            <w:r w:rsidRPr="001B0C67">
              <w:rPr>
                <w:bCs/>
                <w:lang w:val="sr-Cyrl-CS"/>
              </w:rPr>
              <w:t>Београд</w:t>
            </w:r>
            <w:r>
              <w:rPr>
                <w:bCs/>
              </w:rPr>
              <w:t>:</w:t>
            </w:r>
            <w:r w:rsidRPr="001B0C67"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lang w:val="hr-HR"/>
              </w:rPr>
              <w:t>Clio</w:t>
            </w:r>
            <w:r>
              <w:rPr>
                <w:bCs/>
                <w:lang w:val="hr-HR"/>
              </w:rPr>
              <w:t>.</w:t>
            </w:r>
          </w:p>
          <w:p w:rsidR="008D47D3" w:rsidRDefault="00944EF2" w:rsidP="00E806D1">
            <w:pPr>
              <w:ind w:left="720" w:hanging="720"/>
              <w:jc w:val="both"/>
              <w:rPr>
                <w:bCs/>
                <w:lang w:val="sr-Cyrl-RS"/>
              </w:rPr>
            </w:pPr>
            <w:r>
              <w:rPr>
                <w:bCs/>
                <w:lang w:val="hr-HR"/>
              </w:rPr>
              <w:t>Мандић Т.</w:t>
            </w:r>
            <w:r w:rsidRPr="001B0C67">
              <w:rPr>
                <w:bCs/>
                <w:lang w:val="hr-HR"/>
              </w:rPr>
              <w:t xml:space="preserve"> (</w:t>
            </w:r>
            <w:r w:rsidRPr="001B0C67">
              <w:rPr>
                <w:bCs/>
                <w:lang w:val="sr-Cyrl-CS"/>
              </w:rPr>
              <w:t>2003</w:t>
            </w:r>
            <w:r w:rsidRPr="001B0C67">
              <w:rPr>
                <w:bCs/>
                <w:lang w:val="hr-HR"/>
              </w:rPr>
              <w:t>)</w:t>
            </w:r>
            <w:r>
              <w:rPr>
                <w:bCs/>
                <w:lang w:val="hr-HR"/>
              </w:rPr>
              <w:t>.</w:t>
            </w:r>
            <w:r w:rsidRPr="001B0C67"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i/>
                <w:lang w:val="sr-Cyrl-CS"/>
              </w:rPr>
              <w:t>Комуникологија: психологија комуникације</w:t>
            </w:r>
            <w:r>
              <w:rPr>
                <w:bCs/>
              </w:rPr>
              <w:t>.</w:t>
            </w:r>
            <w:r w:rsidRPr="001B0C67">
              <w:rPr>
                <w:bCs/>
                <w:lang w:val="sr-Cyrl-CS"/>
              </w:rPr>
              <w:t xml:space="preserve"> Београд</w:t>
            </w:r>
            <w:r>
              <w:rPr>
                <w:bCs/>
              </w:rPr>
              <w:t>:</w:t>
            </w:r>
            <w:r w:rsidRPr="001B0C67">
              <w:rPr>
                <w:bCs/>
                <w:lang w:val="sr-Cyrl-CS"/>
              </w:rPr>
              <w:t xml:space="preserve"> </w:t>
            </w:r>
            <w:r w:rsidRPr="001B0C67">
              <w:rPr>
                <w:bCs/>
                <w:lang w:val="hr-HR"/>
              </w:rPr>
              <w:t>Clio</w:t>
            </w:r>
            <w:r>
              <w:rPr>
                <w:bCs/>
                <w:lang w:val="hr-HR"/>
              </w:rPr>
              <w:t>.</w:t>
            </w:r>
          </w:p>
          <w:p w:rsidR="00E806D1" w:rsidRDefault="00E806D1" w:rsidP="00E806D1">
            <w:pPr>
              <w:ind w:left="720" w:hanging="720"/>
              <w:jc w:val="both"/>
              <w:rPr>
                <w:bCs/>
                <w:lang w:val="sr-Cyrl-RS"/>
              </w:rPr>
            </w:pPr>
          </w:p>
          <w:p w:rsidR="00E806D1" w:rsidRDefault="00E806D1" w:rsidP="00E806D1">
            <w:pPr>
              <w:ind w:left="720" w:hanging="720"/>
              <w:jc w:val="both"/>
              <w:rPr>
                <w:bCs/>
                <w:lang w:val="sr-Cyrl-RS"/>
              </w:rPr>
            </w:pPr>
          </w:p>
          <w:p w:rsidR="00E806D1" w:rsidRPr="00E806D1" w:rsidRDefault="00E806D1" w:rsidP="00E806D1">
            <w:pPr>
              <w:ind w:left="720" w:hanging="720"/>
              <w:jc w:val="both"/>
              <w:rPr>
                <w:bCs/>
                <w:lang w:val="sr-Cyrl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524C1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24C11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24C1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524C1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55A8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B14183"/>
    <w:multiLevelType w:val="hybridMultilevel"/>
    <w:tmpl w:val="0406B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24C11"/>
    <w:rsid w:val="00855A8C"/>
    <w:rsid w:val="008D47D3"/>
    <w:rsid w:val="008F015E"/>
    <w:rsid w:val="00944EF2"/>
    <w:rsid w:val="00A161B2"/>
    <w:rsid w:val="00B22E20"/>
    <w:rsid w:val="00C50B31"/>
    <w:rsid w:val="00D23464"/>
    <w:rsid w:val="00E74F4B"/>
    <w:rsid w:val="00E806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rsid w:val="0094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rsid w:val="0094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Guide-Managerial-Communication-Mary-Munter/dp/0130462152/ref=cm_cr_pr_pb_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Business-Communication-Today-Courtland-Bovee/dp/0131995359/ref=cm_cr_pr_pb_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5</cp:revision>
  <dcterms:created xsi:type="dcterms:W3CDTF">2017-03-17T10:53:00Z</dcterms:created>
  <dcterms:modified xsi:type="dcterms:W3CDTF">2017-03-17T11:15:00Z</dcterms:modified>
</cp:coreProperties>
</file>