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F144FA" w:rsidRDefault="00F144FA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102F70">
              <w:rPr>
                <w:bCs/>
                <w:sz w:val="24"/>
                <w:szCs w:val="24"/>
                <w:lang w:val="ru-RU"/>
              </w:rPr>
              <w:t>2017/2018</w:t>
            </w:r>
            <w:r w:rsidR="00102F70" w:rsidRPr="00102F70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зимски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DE5001" w:rsidRDefault="00DE5001" w:rsidP="00DE5001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Cyrl-CS"/>
              </w:rPr>
              <w:t>ТРГОВИНА И МЕЂУНАРОДНО ПОСЛОВАЊЕ</w:t>
            </w:r>
          </w:p>
          <w:p w:rsidR="008D47D3" w:rsidRPr="002D43DE" w:rsidRDefault="008D47D3" w:rsidP="00DE5001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DE5001" w:rsidRDefault="00DE5001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ПРВИ СТРАНИ ПОСЛОВНИ ЈЕЗИК 3 ЕНГЛЕСКИ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9965D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Бикицки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F144F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Нина Кисин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DE5001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компетентно пословно комуницирају и да самостално </w:t>
            </w:r>
            <w:r>
              <w:rPr>
                <w:sz w:val="18"/>
                <w:szCs w:val="18"/>
                <w:lang w:val="sr-Cyrl-CS"/>
              </w:rPr>
              <w:t>израдјују</w:t>
            </w:r>
            <w:r>
              <w:rPr>
                <w:sz w:val="18"/>
                <w:szCs w:val="18"/>
                <w:lang w:val="sl-SI"/>
              </w:rPr>
              <w:t xml:space="preserve"> краће </w:t>
            </w:r>
            <w:r>
              <w:rPr>
                <w:sz w:val="18"/>
                <w:szCs w:val="18"/>
                <w:lang w:val="sr-Cyrl-CS"/>
              </w:rPr>
              <w:t>писмене форме у функцији струке</w:t>
            </w:r>
            <w:r>
              <w:rPr>
                <w:sz w:val="18"/>
                <w:szCs w:val="18"/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29762C" w:rsidP="0029762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 xml:space="preserve"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>
              <w:rPr>
                <w:sz w:val="18"/>
                <w:szCs w:val="18"/>
                <w:lang w:val="sr-Latn-RS"/>
              </w:rPr>
              <w:t>CV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E5001" w:rsidRDefault="00DE5001" w:rsidP="00DE5001">
            <w:pPr>
              <w:jc w:val="both"/>
              <w:rPr>
                <w:i/>
                <w:iCs/>
                <w:sz w:val="18"/>
                <w:szCs w:val="18"/>
                <w:lang w:val="sr-Latn-RS"/>
              </w:rPr>
            </w:pPr>
            <w:r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DE5001" w:rsidRDefault="00DE5001" w:rsidP="00DE5001">
            <w:pPr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Latn-RS"/>
              </w:rPr>
              <w:t>Tema</w:t>
            </w:r>
            <w:r>
              <w:rPr>
                <w:iCs/>
                <w:sz w:val="18"/>
                <w:szCs w:val="18"/>
                <w:lang w:val="sr-Cyrl-CS"/>
              </w:rPr>
              <w:t>тика</w:t>
            </w:r>
          </w:p>
          <w:p w:rsidR="00DE5001" w:rsidRDefault="00DE5001" w:rsidP="00DE5001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трговина и међународно пословање</w:t>
            </w:r>
          </w:p>
          <w:p w:rsidR="00DE5001" w:rsidRDefault="00DE5001" w:rsidP="00DE5001">
            <w:pPr>
              <w:tabs>
                <w:tab w:val="left" w:pos="360"/>
              </w:tabs>
              <w:ind w:left="36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компаније, структуре, одељења; људски ресурси; управљање, лидерство, дистриб. канали, велепр./малопр.; међународна трговина и  глобализација, заштитне мере; екологија; предузетници; банкарсто, берзе, тржишта осигурања; примена иновација.</w:t>
            </w:r>
          </w:p>
          <w:p w:rsidR="00DE5001" w:rsidRDefault="00DE5001" w:rsidP="00DE5001">
            <w:pPr>
              <w:widowControl/>
              <w:autoSpaceDE/>
              <w:adjustRightInd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CS"/>
              </w:rPr>
              <w:t>Граматика:</w:t>
            </w:r>
          </w:p>
          <w:p w:rsidR="00DE5001" w:rsidRDefault="00C85DFA" w:rsidP="00C85DFA">
            <w:pPr>
              <w:widowControl/>
              <w:numPr>
                <w:ilvl w:val="0"/>
                <w:numId w:val="3"/>
              </w:numPr>
              <w:tabs>
                <w:tab w:val="num" w:pos="360"/>
              </w:tabs>
              <w:autoSpaceDE/>
              <w:adjustRightInd/>
              <w:ind w:left="357" w:hanging="35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US"/>
              </w:rPr>
              <w:t xml:space="preserve">present and past tenses , </w:t>
            </w:r>
            <w:r w:rsidR="00DE5001">
              <w:rPr>
                <w:sz w:val="18"/>
                <w:szCs w:val="18"/>
                <w:lang w:val="en-US"/>
              </w:rPr>
              <w:t xml:space="preserve"> active/passive, future</w:t>
            </w:r>
            <w:r>
              <w:rPr>
                <w:sz w:val="18"/>
                <w:szCs w:val="18"/>
                <w:lang w:val="en-US"/>
              </w:rPr>
              <w:t xml:space="preserve"> forms</w:t>
            </w:r>
            <w:r w:rsidR="00DE5001">
              <w:rPr>
                <w:sz w:val="18"/>
                <w:szCs w:val="18"/>
                <w:lang w:val="en-US"/>
              </w:rPr>
              <w:t xml:space="preserve">, </w:t>
            </w:r>
            <w:r w:rsidR="00DE5001">
              <w:rPr>
                <w:sz w:val="18"/>
                <w:szCs w:val="18"/>
                <w:lang w:val="sr-Latn-RS"/>
              </w:rPr>
              <w:t>conditonal sentences, modals</w:t>
            </w:r>
            <w:r w:rsidR="00DE5001">
              <w:rPr>
                <w:sz w:val="18"/>
                <w:szCs w:val="18"/>
                <w:lang w:val="sr-Cyrl-CS"/>
              </w:rPr>
              <w:t xml:space="preserve">; </w:t>
            </w:r>
            <w:r>
              <w:rPr>
                <w:sz w:val="18"/>
                <w:szCs w:val="18"/>
              </w:rPr>
              <w:t>gerund,  infinitive;</w:t>
            </w:r>
          </w:p>
          <w:p w:rsidR="004358CB" w:rsidRPr="002D43DE" w:rsidRDefault="00C85DFA" w:rsidP="00DE500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</w:rPr>
              <w:t xml:space="preserve">participles as adjectives, participles </w:t>
            </w:r>
            <w:r w:rsidR="00DE5001">
              <w:rPr>
                <w:sz w:val="18"/>
                <w:szCs w:val="18"/>
              </w:rPr>
              <w:t>instead of clauses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Introduction to the course</w:t>
            </w:r>
          </w:p>
          <w:p w:rsidR="00C85DFA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Brands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Telephoning. Small talk.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Taking part in meetings.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Tavel.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Business organization.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Networking.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Managing change.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Money. Dealing with figures.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Advertising.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Presentations.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Cultural differences.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Employment.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 xml:space="preserve">Globalization. Fair trade. </w:t>
            </w:r>
            <w:r w:rsidRPr="00CE0E49">
              <w:rPr>
                <w:sz w:val="24"/>
                <w:szCs w:val="24"/>
                <w:lang w:val="sr-Latn-RS"/>
              </w:rPr>
              <w:t>Negotiations.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C85DFA" w:rsidRPr="00CE0E49" w:rsidRDefault="00C85DFA" w:rsidP="00C85DF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Quality control and customer service.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Revision.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144FA" w:rsidRDefault="0029762C" w:rsidP="00F144FA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Cotton, D., (2010) </w:t>
            </w:r>
            <w:r>
              <w:rPr>
                <w:i/>
                <w:sz w:val="18"/>
                <w:szCs w:val="18"/>
                <w:lang w:val="sr-Latn-RS"/>
              </w:rPr>
              <w:t>Market Leader</w:t>
            </w:r>
            <w:r>
              <w:rPr>
                <w:sz w:val="18"/>
                <w:szCs w:val="18"/>
                <w:lang w:val="sr-Latn-RS"/>
              </w:rPr>
              <w:t xml:space="preserve"> (intermediate), Pearson Longman, UK</w:t>
            </w:r>
            <w:r w:rsidR="00F144FA">
              <w:rPr>
                <w:sz w:val="18"/>
                <w:szCs w:val="18"/>
                <w:lang w:val="sr-Cyrl-RS"/>
              </w:rPr>
              <w:t xml:space="preserve"> </w:t>
            </w:r>
          </w:p>
          <w:p w:rsidR="00F144FA" w:rsidRDefault="00F144FA" w:rsidP="00F144FA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Murphy R., (2005) </w:t>
            </w:r>
            <w:r>
              <w:rPr>
                <w:i/>
                <w:sz w:val="18"/>
                <w:szCs w:val="18"/>
                <w:lang w:val="sr-Latn-RS"/>
              </w:rPr>
              <w:t>English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i/>
                <w:sz w:val="18"/>
                <w:szCs w:val="18"/>
                <w:lang w:val="sr-Latn-RS"/>
              </w:rPr>
              <w:t xml:space="preserve">Grammar in Use, </w:t>
            </w:r>
            <w:r>
              <w:rPr>
                <w:sz w:val="18"/>
                <w:szCs w:val="18"/>
                <w:lang w:val="sr-Latn-RS"/>
              </w:rPr>
              <w:t>Cambridge University Press, Cambridge</w:t>
            </w:r>
          </w:p>
          <w:p w:rsidR="0029762C" w:rsidRPr="002D43DE" w:rsidRDefault="0029762C" w:rsidP="0029762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</w:rPr>
              <w:t xml:space="preserve">Sweeney, S., (2004) </w:t>
            </w:r>
            <w:r>
              <w:rPr>
                <w:i/>
                <w:sz w:val="18"/>
                <w:szCs w:val="18"/>
              </w:rPr>
              <w:t>Communicating in Business</w:t>
            </w:r>
            <w:r>
              <w:rPr>
                <w:sz w:val="18"/>
                <w:szCs w:val="18"/>
              </w:rPr>
              <w:t>, Cambridge Professional English, UK</w:t>
            </w:r>
          </w:p>
          <w:p w:rsidR="008D47D3" w:rsidRPr="002D43DE" w:rsidRDefault="008D47D3" w:rsidP="00DE50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E500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E500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DE500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DE500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E0E4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D89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02F70"/>
    <w:rsid w:val="0019398C"/>
    <w:rsid w:val="0029762C"/>
    <w:rsid w:val="002D3C48"/>
    <w:rsid w:val="002D43DE"/>
    <w:rsid w:val="004358CB"/>
    <w:rsid w:val="00436748"/>
    <w:rsid w:val="008D47D3"/>
    <w:rsid w:val="008F015E"/>
    <w:rsid w:val="009965D3"/>
    <w:rsid w:val="00B22E20"/>
    <w:rsid w:val="00C50B31"/>
    <w:rsid w:val="00C85DFA"/>
    <w:rsid w:val="00CE0E49"/>
    <w:rsid w:val="00D23464"/>
    <w:rsid w:val="00DE5001"/>
    <w:rsid w:val="00F144FA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Bikicki</cp:lastModifiedBy>
  <cp:revision>17</cp:revision>
  <dcterms:created xsi:type="dcterms:W3CDTF">2017-02-03T13:48:00Z</dcterms:created>
  <dcterms:modified xsi:type="dcterms:W3CDTF">2017-11-13T21:37:00Z</dcterms:modified>
</cp:coreProperties>
</file>