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1F" w:rsidRPr="00427CB8" w:rsidRDefault="00427CB8" w:rsidP="00427CB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27CB8">
        <w:rPr>
          <w:rFonts w:ascii="Times New Roman" w:hAnsi="Times New Roman" w:cs="Times New Roman"/>
          <w:b/>
          <w:sz w:val="24"/>
          <w:szCs w:val="24"/>
          <w:lang/>
        </w:rPr>
        <w:t>Gradivo za II kolokvijum</w:t>
      </w:r>
    </w:p>
    <w:p w:rsidR="00427CB8" w:rsidRPr="00427CB8" w:rsidRDefault="00427CB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27CB8">
        <w:rPr>
          <w:rFonts w:ascii="Times New Roman" w:hAnsi="Times New Roman" w:cs="Times New Roman"/>
          <w:b/>
          <w:sz w:val="24"/>
          <w:szCs w:val="24"/>
          <w:lang/>
        </w:rPr>
        <w:t>Radičić, M., Raičević, B. (2008) „Javne finansije“ – Teorija i praksa, Beograd: DATA STATUS.</w:t>
      </w:r>
    </w:p>
    <w:p w:rsidR="00427CB8" w:rsidRPr="00427CB8" w:rsidRDefault="00427CB8" w:rsidP="00427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427CB8">
        <w:rPr>
          <w:rFonts w:ascii="Times New Roman" w:hAnsi="Times New Roman" w:cs="Times New Roman"/>
          <w:sz w:val="24"/>
          <w:szCs w:val="24"/>
          <w:lang/>
        </w:rPr>
        <w:t>Porez na imovinu (107-110str.)</w:t>
      </w:r>
    </w:p>
    <w:p w:rsidR="00427CB8" w:rsidRPr="00427CB8" w:rsidRDefault="00427CB8" w:rsidP="00427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427CB8">
        <w:rPr>
          <w:rFonts w:ascii="Times New Roman" w:hAnsi="Times New Roman" w:cs="Times New Roman"/>
          <w:sz w:val="24"/>
          <w:szCs w:val="24"/>
          <w:lang/>
        </w:rPr>
        <w:t>Porez na dohodak fizičkih lica</w:t>
      </w:r>
      <w:r>
        <w:rPr>
          <w:rFonts w:ascii="Times New Roman" w:hAnsi="Times New Roman" w:cs="Times New Roman"/>
          <w:sz w:val="24"/>
          <w:szCs w:val="24"/>
          <w:lang/>
        </w:rPr>
        <w:t xml:space="preserve"> (117-123</w:t>
      </w:r>
      <w:r w:rsidRPr="00427CB8">
        <w:rPr>
          <w:rFonts w:ascii="Times New Roman" w:hAnsi="Times New Roman" w:cs="Times New Roman"/>
          <w:sz w:val="24"/>
          <w:szCs w:val="24"/>
          <w:lang/>
        </w:rPr>
        <w:t>str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Pr="00427CB8">
        <w:rPr>
          <w:rFonts w:ascii="Times New Roman" w:hAnsi="Times New Roman" w:cs="Times New Roman"/>
          <w:sz w:val="24"/>
          <w:szCs w:val="24"/>
          <w:lang/>
        </w:rPr>
        <w:t>)</w:t>
      </w:r>
    </w:p>
    <w:p w:rsidR="00427CB8" w:rsidRPr="00427CB8" w:rsidRDefault="00427CB8" w:rsidP="00427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427CB8">
        <w:rPr>
          <w:rFonts w:ascii="Times New Roman" w:hAnsi="Times New Roman" w:cs="Times New Roman"/>
          <w:sz w:val="24"/>
          <w:szCs w:val="24"/>
          <w:lang/>
        </w:rPr>
        <w:t>Porez na dobit preduzeća (131-139str.)</w:t>
      </w:r>
    </w:p>
    <w:sectPr w:rsidR="00427CB8" w:rsidRPr="00427CB8" w:rsidSect="00BF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1630"/>
    <w:multiLevelType w:val="hybridMultilevel"/>
    <w:tmpl w:val="BC62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CB8"/>
    <w:rsid w:val="00427CB8"/>
    <w:rsid w:val="00B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2018-01-08T13:35:00Z</dcterms:created>
  <dcterms:modified xsi:type="dcterms:W3CDTF">2018-01-08T13:42:00Z</dcterms:modified>
</cp:coreProperties>
</file>