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27" w:rsidRDefault="0050492F" w:rsidP="000364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0492F">
        <w:rPr>
          <w:rFonts w:ascii="Times New Roman" w:hAnsi="Times New Roman" w:cs="Times New Roman"/>
          <w:b/>
        </w:rPr>
        <w:t>FINANSIJSKI PLAN – 3</w:t>
      </w:r>
      <w:r w:rsidR="00564C88" w:rsidRPr="0050492F">
        <w:rPr>
          <w:rFonts w:ascii="Times New Roman" w:hAnsi="Times New Roman" w:cs="Times New Roman"/>
          <w:b/>
        </w:rPr>
        <w:t xml:space="preserve"> DEO</w:t>
      </w:r>
    </w:p>
    <w:p w:rsidR="00D11B64" w:rsidRPr="00036427" w:rsidRDefault="008F268E" w:rsidP="000364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0492F">
        <w:rPr>
          <w:rFonts w:ascii="Times New Roman" w:hAnsi="Times New Roman" w:cs="Times New Roman"/>
          <w:lang w:val="sr-Latn-CS"/>
        </w:rPr>
        <w:tab/>
      </w:r>
    </w:p>
    <w:tbl>
      <w:tblPr>
        <w:tblW w:w="9007" w:type="dxa"/>
        <w:tblInd w:w="98" w:type="dxa"/>
        <w:tblLook w:val="04A0" w:firstRow="1" w:lastRow="0" w:firstColumn="1" w:lastColumn="0" w:noHBand="0" w:noVBand="1"/>
      </w:tblPr>
      <w:tblGrid>
        <w:gridCol w:w="3676"/>
        <w:gridCol w:w="2406"/>
        <w:gridCol w:w="2925"/>
      </w:tblGrid>
      <w:tr w:rsidR="0050492F" w:rsidRPr="00BC7F69" w:rsidTr="00BC7F69">
        <w:trPr>
          <w:trHeight w:val="248"/>
        </w:trPr>
        <w:tc>
          <w:tcPr>
            <w:tcW w:w="3676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50492F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IZVORI FINANSIRANJA</w:t>
            </w:r>
          </w:p>
          <w:p w:rsidR="00036427" w:rsidRPr="00BC7F69" w:rsidRDefault="00036427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25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50492F" w:rsidRPr="00BC7F69" w:rsidTr="00BC7F69">
        <w:trPr>
          <w:trHeight w:val="203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9999FF" w:fill="CCFFFF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Vrsta</w:t>
            </w:r>
            <w:proofErr w:type="spellEnd"/>
            <w:r w:rsidRPr="00BC7F6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ulaganja</w:t>
            </w:r>
            <w:proofErr w:type="spellEnd"/>
            <w:r w:rsidRPr="00BC7F6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9999FF" w:fill="CCFFFF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Iznos</w:t>
            </w:r>
            <w:proofErr w:type="spellEnd"/>
            <w:r w:rsidRPr="00BC7F6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u EUR 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9999FF" w:fill="CCFFFF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Izvor</w:t>
            </w:r>
            <w:proofErr w:type="spellEnd"/>
            <w:r w:rsidRPr="00BC7F6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finansiranja</w:t>
            </w:r>
            <w:proofErr w:type="spellEnd"/>
            <w:r w:rsidRPr="00BC7F6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50492F" w:rsidRPr="00BC7F69" w:rsidTr="00BC7F69">
        <w:trPr>
          <w:trHeight w:val="226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Objekat</w:t>
            </w:r>
            <w:proofErr w:type="spellEnd"/>
            <w:r w:rsidRPr="00BC7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1,000,000.00    </w:t>
            </w:r>
          </w:p>
        </w:tc>
        <w:tc>
          <w:tcPr>
            <w:tcW w:w="2925" w:type="dxa"/>
            <w:tcBorders>
              <w:top w:val="single" w:sz="8" w:space="0" w:color="80808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sopstvena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sredstva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0492F" w:rsidRPr="00BC7F69" w:rsidTr="00BC7F69">
        <w:trPr>
          <w:trHeight w:val="226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Tehnološka</w:t>
            </w:r>
            <w:proofErr w:type="spellEnd"/>
            <w:r w:rsidRPr="00BC7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oprema</w:t>
            </w:r>
            <w:proofErr w:type="spellEnd"/>
            <w:r w:rsidRPr="00BC7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1,000,000.00   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kredit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0492F" w:rsidRPr="00BC7F69" w:rsidTr="00BC7F69">
        <w:trPr>
          <w:trHeight w:val="226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Tehnološka</w:t>
            </w:r>
            <w:proofErr w:type="spellEnd"/>
            <w:r w:rsidRPr="00BC7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oprema</w:t>
            </w:r>
            <w:proofErr w:type="spellEnd"/>
            <w:r w:rsidRPr="00BC7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24,404.42   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kredit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0492F" w:rsidRPr="00BC7F69" w:rsidTr="00BC7F69">
        <w:trPr>
          <w:trHeight w:val="226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Elektro</w:t>
            </w:r>
            <w:proofErr w:type="spellEnd"/>
            <w:r w:rsidRPr="00BC7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oprema</w:t>
            </w:r>
            <w:proofErr w:type="spellEnd"/>
            <w:r w:rsidRPr="00BC7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50,000.00   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sopstvena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sredstva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0492F" w:rsidRPr="00BC7F69" w:rsidTr="00BC7F69">
        <w:trPr>
          <w:trHeight w:val="226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Transportna</w:t>
            </w:r>
            <w:proofErr w:type="spellEnd"/>
            <w:r w:rsidRPr="00BC7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sredstva</w:t>
            </w:r>
            <w:proofErr w:type="spellEnd"/>
            <w:r w:rsidRPr="00BC7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30,000.00   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sopstvena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sredstva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0492F" w:rsidRPr="00BC7F69" w:rsidTr="00BC7F69">
        <w:trPr>
          <w:trHeight w:val="226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Trajna</w:t>
            </w:r>
            <w:proofErr w:type="spellEnd"/>
            <w:r w:rsidRPr="00BC7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obrtna</w:t>
            </w:r>
            <w:proofErr w:type="spellEnd"/>
            <w:r w:rsidRPr="00BC7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sredstva</w:t>
            </w:r>
            <w:proofErr w:type="spellEnd"/>
            <w:r w:rsidRPr="00BC7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651,594.11   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sopstvena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sredstva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0492F" w:rsidRPr="00BC7F69" w:rsidTr="00BC7F69">
        <w:trPr>
          <w:trHeight w:val="203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Ukupno</w:t>
            </w:r>
            <w:proofErr w:type="spellEnd"/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sopstvena</w:t>
            </w:r>
            <w:proofErr w:type="spellEnd"/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sredstva</w:t>
            </w:r>
            <w:proofErr w:type="spellEnd"/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1,731,594.11    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62.83%</w:t>
            </w:r>
          </w:p>
        </w:tc>
      </w:tr>
      <w:tr w:rsidR="0050492F" w:rsidRPr="00BC7F69" w:rsidTr="00BC7F69">
        <w:trPr>
          <w:trHeight w:val="203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Ukupno</w:t>
            </w:r>
            <w:proofErr w:type="spellEnd"/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kredit</w:t>
            </w:r>
            <w:proofErr w:type="spellEnd"/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1,024,404.42   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37.17%</w:t>
            </w:r>
          </w:p>
        </w:tc>
      </w:tr>
      <w:tr w:rsidR="0050492F" w:rsidRPr="00BC7F69" w:rsidTr="00BC7F69">
        <w:trPr>
          <w:trHeight w:val="203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Ukupna</w:t>
            </w:r>
            <w:proofErr w:type="spellEnd"/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ulaganja</w:t>
            </w:r>
            <w:proofErr w:type="spellEnd"/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2,755,998.54   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100.00%</w:t>
            </w:r>
          </w:p>
        </w:tc>
      </w:tr>
    </w:tbl>
    <w:p w:rsidR="0050492F" w:rsidRPr="0050492F" w:rsidRDefault="0050492F" w:rsidP="005049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sr-Latn-CS"/>
        </w:rPr>
      </w:pP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2211"/>
        <w:gridCol w:w="2355"/>
        <w:gridCol w:w="1476"/>
        <w:gridCol w:w="1476"/>
        <w:gridCol w:w="1476"/>
        <w:gridCol w:w="1654"/>
      </w:tblGrid>
      <w:tr w:rsidR="0050492F" w:rsidRPr="00BC7F69" w:rsidTr="00BC7F69">
        <w:trPr>
          <w:trHeight w:hRule="exact"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sz w:val="18"/>
                <w:szCs w:val="18"/>
              </w:rPr>
              <w:t>BILANS USPEHA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9999FF" w:fill="CCFFFF"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2006.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9999FF" w:fill="CCFFFF"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2007.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9999FF" w:fill="CCFFFF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2008.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9999FF" w:fill="CCFFFF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2009. u EUR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Ukupan</w:t>
            </w:r>
            <w:proofErr w:type="spellEnd"/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prihod</w:t>
            </w:r>
            <w:proofErr w:type="spellEnd"/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3,280,000.00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3,690,000.00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4,100,000.00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4,100,000.00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Prihod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prodaje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proizvoda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3,280,000.00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3,690,000.00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4,100,000.00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4,100,000.00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UKUPNI RASHODI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2,986,620.44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3,264,114.61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3,515,508.78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3,482,175.44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Troškovi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sirovina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1,860,000.00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2,092,500.00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2,325,000.00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2,325,000.00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Troškovi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ambalaže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105,600.00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118,800.00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132,000.00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132,000.00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Zavisni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troškovi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nabavke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244,300.00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275,250.00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305,100.00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305,100.00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Troškovi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plata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243,600.00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243,600.00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243,600.00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243,600.00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Amortizacija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132,940.44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132,940.44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132,940.44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132,940.44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Troškovi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energenata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56,000.00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61,500.00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67,000.00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67,000.00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Investiciono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održavanje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16,400.00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16,400.00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16,400.00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16,400.00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Troškovi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osiguranja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10,360.00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10,360.00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10,360.00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10,360.00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Troškovi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marketinga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120,000.00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120,000.00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120,000.00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120,000.00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Troškovi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platnog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prometa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29,420.00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33,097.50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36,775.00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36,775.00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Troškovi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poreza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8,000.00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8,000.00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8,000.00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8,000.00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Ostali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troškovi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60,000.00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60,000.00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60,000.00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60,000.00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Kamata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100,000.00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91,666.67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58,333.33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25,000.00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BRUTO DOBITAK = UP - UR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293,379.56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425,885.39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584,491.22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617,824.56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Porez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dobitak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10%   </w:t>
            </w:r>
            <w:r w:rsidR="00240DF3" w:rsidRPr="00240DF3">
              <w:rPr>
                <w:rFonts w:ascii="Times New Roman" w:hAnsi="Times New Roman" w:cs="Times New Roman"/>
                <w:bCs/>
                <w:sz w:val="18"/>
                <w:szCs w:val="18"/>
              </w:rPr>
              <w:t>BD * 10/100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29,337.96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42,588.54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58,449.12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61,782.46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240DF3" w:rsidRDefault="0050492F" w:rsidP="00240DF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RS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NETO DOBITAK = </w:t>
            </w:r>
            <w:r w:rsidR="00240D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BD - </w:t>
            </w:r>
            <w:proofErr w:type="spellStart"/>
            <w:r w:rsidR="00240D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porez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264,041.60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383,296.85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526,042.10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556,042.10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KUMULATIVNI NETO DOBITAK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264,041.60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647,338.45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1,173,380.56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1,729,422.66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9999FF" w:fill="CCFFFF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2010.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9999FF" w:fill="CCFFFF"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2011.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9999FF" w:fill="CCFFFF"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2012.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9999FF" w:fill="CCFFFF"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2013.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9999FF" w:fill="CCFFFF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9999FF" w:fill="CCFFFF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2015.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4,100,000.00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4,100,000.00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4,100,000.00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4,100,000.00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4,100,000.00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4,100,000.00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4,100,000.00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4,100,000.00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4,100,000.00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4,100,000.00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4,100,000.00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4,100,000.00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3,457,175.44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3,457,175.44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3,457,175.44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3,457,175.44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3,457,175.44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3,457,175.44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2,325,000.00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2,325,000.00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2,325,000.00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2,325,000.00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2,325,000.00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2,325,000.00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132,000.00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132,000.00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132,000.00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132,000.00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132,000.00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132,000.00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305,100.00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305,100.00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305,100.00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305,100.00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305,100.00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305,100.00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243,600.00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243,600.00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243,600.00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243,600.00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243,600.00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243,600.00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132,940.44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132,940.44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132,940.44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132,940.44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132,940.44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132,940.44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67,000.00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67,000.00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67,000.00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67,000.00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67,000.00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67,000.00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16,400.00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16,400.00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16,400.00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16,400.00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16,400.00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16,400.00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10,360.00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10,360.00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10,360.00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10,360.00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10,360.00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10,360.00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120,000.00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120,000.00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120,000.00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120,000.00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120,000.00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120,000.00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36,775.00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36,775.00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36,775.00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36,775.00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36,775.00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36,775.00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8,000.00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8,000.00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8,000.00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8,000.00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8,000.00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8,000.00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60,000.00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60,000.00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60,000.00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60,000.00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60,000.00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60,000.00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0.00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0.00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0.00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0.00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0.00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0.00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642,824.56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642,824.56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642,824.56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642,824.56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642,824.56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642,824.56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64,282.46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64,282.46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64,282.46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64,282.46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64,282.46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64,282.46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578,542.10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578,542.10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578,542.10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578,542.10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578,542.10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578,542.10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2,307,964.76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2,886,506.86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3,465,048.96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4,043,591.06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4,622,133.17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5,200,675.27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92F" w:rsidRPr="00BC7F69" w:rsidRDefault="00BC7F69" w:rsidP="00BC7F6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IZVEŠTAJ O NOVČANOM TOKU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9999FF" w:fill="CCFFFF"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2006.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9999FF" w:fill="CCFFFF"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2007.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9999FF" w:fill="CCFFFF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2008.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9999FF" w:fill="CCFFFF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2009. u EUR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UKUPNI PRILIVI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3,280,000.00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3,690,000.00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4,100,000.00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4,100,000.00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Prihod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prodaje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proizvoda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3,280,000.00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3,690,000.00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4,100,000.00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4,100,000.00    </w:t>
            </w:r>
          </w:p>
        </w:tc>
      </w:tr>
      <w:tr w:rsidR="0050492F" w:rsidRPr="00BC7F69" w:rsidTr="009F4286">
        <w:trPr>
          <w:trHeight w:hRule="exact" w:val="288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F4286">
              <w:rPr>
                <w:rFonts w:ascii="Times New Roman" w:hAnsi="Times New Roman" w:cs="Times New Roman"/>
                <w:sz w:val="18"/>
                <w:szCs w:val="18"/>
                <w:shd w:val="clear" w:color="auto" w:fill="E5B8B7" w:themeFill="accent2" w:themeFillTint="66"/>
              </w:rPr>
              <w:t>Neto</w:t>
            </w:r>
            <w:proofErr w:type="spellEnd"/>
            <w:r w:rsidRPr="009F4286">
              <w:rPr>
                <w:rFonts w:ascii="Times New Roman" w:hAnsi="Times New Roman" w:cs="Times New Roman"/>
                <w:sz w:val="18"/>
                <w:szCs w:val="18"/>
                <w:shd w:val="clear" w:color="auto" w:fill="E5B8B7" w:themeFill="accent2" w:themeFillTint="66"/>
              </w:rPr>
              <w:t xml:space="preserve"> </w:t>
            </w:r>
            <w:proofErr w:type="spellStart"/>
            <w:r w:rsidRPr="009F4286">
              <w:rPr>
                <w:rFonts w:ascii="Times New Roman" w:hAnsi="Times New Roman" w:cs="Times New Roman"/>
                <w:sz w:val="18"/>
                <w:szCs w:val="18"/>
                <w:shd w:val="clear" w:color="auto" w:fill="E5B8B7" w:themeFill="accent2" w:themeFillTint="66"/>
              </w:rPr>
              <w:t>rezidualna</w:t>
            </w:r>
            <w:proofErr w:type="spellEnd"/>
            <w:r w:rsidRPr="009F4286">
              <w:rPr>
                <w:rFonts w:ascii="Times New Roman" w:hAnsi="Times New Roman" w:cs="Times New Roman"/>
                <w:sz w:val="18"/>
                <w:szCs w:val="18"/>
                <w:shd w:val="clear" w:color="auto" w:fill="E5B8B7" w:themeFill="accent2" w:themeFillTint="66"/>
              </w:rPr>
              <w:t xml:space="preserve"> </w:t>
            </w:r>
            <w:proofErr w:type="spellStart"/>
            <w:r w:rsidRPr="009F4286">
              <w:rPr>
                <w:rFonts w:ascii="Times New Roman" w:hAnsi="Times New Roman" w:cs="Times New Roman"/>
                <w:sz w:val="18"/>
                <w:szCs w:val="18"/>
                <w:shd w:val="clear" w:color="auto" w:fill="E5B8B7" w:themeFill="accent2" w:themeFillTint="66"/>
              </w:rPr>
              <w:t>vrednost</w:t>
            </w:r>
            <w:proofErr w:type="spellEnd"/>
            <w:r w:rsidRPr="009F4286">
              <w:rPr>
                <w:rFonts w:ascii="Times New Roman" w:hAnsi="Times New Roman" w:cs="Times New Roman"/>
                <w:sz w:val="18"/>
                <w:szCs w:val="18"/>
                <w:shd w:val="clear" w:color="auto" w:fill="E5B8B7" w:themeFill="accent2" w:themeFillTint="66"/>
              </w:rPr>
              <w:t xml:space="preserve"> </w:t>
            </w:r>
            <w:proofErr w:type="spellStart"/>
            <w:r w:rsidRPr="009F4286">
              <w:rPr>
                <w:rFonts w:ascii="Times New Roman" w:hAnsi="Times New Roman" w:cs="Times New Roman"/>
                <w:sz w:val="18"/>
                <w:szCs w:val="18"/>
                <w:shd w:val="clear" w:color="auto" w:fill="E5B8B7" w:themeFill="accent2" w:themeFillTint="66"/>
              </w:rPr>
              <w:t>projekta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UKUPNI ODLIVI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2,883,017.96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3,515,230.85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3,782,485.60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3,752,485.60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Troškovi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sirovina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1,860,000.00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2,092,500.00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2,325,000.00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2,325,000.00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Troškovi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ambalaže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105,600.00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118,800.00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132,000.00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132,000.00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Zavisni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troškovi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nabavke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244,300.00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275,250.00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305,100.00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305,100.00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Troškovi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plata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243,600.00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243,600.00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243,600.00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243,600.00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Troškovi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energenata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56,000.00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61,500.00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67,000.00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67,000.00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Investiciono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održavanje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16,400.00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16,400.00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16,400.00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16,400.00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Troškovi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osiguranja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10,360.00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10,360.00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10,360.00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10,360.00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Troškovi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marketinga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120,000.00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120,000.00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120,000.00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120,000.00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Troškovi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platnog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prometa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29,420.00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33,097.50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36,775.00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36,775.00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Troškovi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poreza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8,000.00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8,000.00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8,000.00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8,000.00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Ostali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troškovi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60,000.00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60,000.00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60,000.00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60,000.00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Kamata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100,000.00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91,666.67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58,333.33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25,000.00    </w:t>
            </w:r>
          </w:p>
        </w:tc>
      </w:tr>
      <w:tr w:rsidR="0050492F" w:rsidRPr="00BC7F69" w:rsidTr="009F4286">
        <w:trPr>
          <w:trHeight w:hRule="exact" w:val="288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Otplata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kredita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341,468.14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341,468.14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341,468.14    </w:t>
            </w:r>
          </w:p>
        </w:tc>
      </w:tr>
      <w:tr w:rsidR="0050492F" w:rsidRPr="00BC7F69" w:rsidTr="009F4286">
        <w:trPr>
          <w:trHeight w:hRule="exact" w:val="288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Porez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dobitak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29,337.96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42,588.54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58,449.12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61,782.46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NETO PRILIV </w:t>
            </w:r>
            <w:r w:rsidR="00240D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= UP-UO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396,982.04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174,769.15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317,514.40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347,514.40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KUMULATIVNI NETO PRILIV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396,982.04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571,751.20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889,265.60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1,236,780.00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9999FF" w:fill="CCFFFF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2010.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9999FF" w:fill="CCFFFF"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2011.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9999FF" w:fill="CCFFFF"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2012.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9999FF" w:fill="CCFFFF"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2013.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9999FF" w:fill="CCFFFF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9999FF" w:fill="CCFFFF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2015.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4,100,000.00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4,100,000.00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4,100,000.00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4,100,000.00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4,100,000.00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5,526,594.11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4,100,000.00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4,100,000.00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4,100,000.00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4,100,000.00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4,100,000.00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4,100,000.00    </w:t>
            </w:r>
          </w:p>
        </w:tc>
      </w:tr>
      <w:tr w:rsidR="0050492F" w:rsidRPr="00BC7F69" w:rsidTr="009F4286">
        <w:trPr>
          <w:trHeight w:hRule="exact"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1,426,594.11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3,388,517.46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3,388,517.46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3,388,517.46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3,388,517.46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3,388,517.46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3,388,517.46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2,325,000.00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2,325,000.00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2,325,000.00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2,325,000.00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2,325,000.00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2,325,000.00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132,000.00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132,000.00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132,000.00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132,000.00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132,000.00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132,000.00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305,100.00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305,100.00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305,100.00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305,100.00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305,100.00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305,100.00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243,600.00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243,600.00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243,600.00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243,600.00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243,600.00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243,600.00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67,000.00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67,000.00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67,000.00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67,000.00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67,000.00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67,000.00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16,400.00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16,400.00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16,400.00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16,400.00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16,400.00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16,400.00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10,360.00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10,360.00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10,360.00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10,360.00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10,360.00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10,360.00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120,000.00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120,000.00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120,000.00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120,000.00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120,000.00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120,000.00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36,775.00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36,775.00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36,775.00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36,775.00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36,775.00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36,775.00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8,000.00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8,000.00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8,000.00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8,000.00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8,000.00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8,000.00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60,000.00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60,000.00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60,000.00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60,000.00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60,000.00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60,000.00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0.00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0.00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64,282.46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64,282.46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64,282.46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64,282.46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64,282.46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64,282.46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711,482.54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711,482.54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711,482.54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711,482.54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711,482.54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2,138,076.66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1,948,262.55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2,659,745.09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3,371,227.64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4,082,710.18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4,794,192.72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6,932,269.38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BILANS STANJA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31- 12- 2006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31- 12- 2007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31- 12- 2008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31- 12- 2009 u EUR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AKTIVA (A+B)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2,920,266.49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3,028,589.94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3,279,576.14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3,494,150.10 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 </w:t>
            </w:r>
            <w:proofErr w:type="spellStart"/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Stalna</w:t>
            </w:r>
            <w:proofErr w:type="spellEnd"/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imovina</w:t>
            </w:r>
            <w:proofErr w:type="spellEnd"/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1,971,463.98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1,838,523.54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1,705,583.10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1,572,642.65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Objekat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975,000.00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950,000.00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925,000.00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900,000.00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Tehnološka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oprema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921,963.98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819,523.54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717,083.10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614,642.65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Elektro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oprema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  47,500.00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  45,000.00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  42,500.00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  40,000.00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Transportna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sredstva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  27,000.00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  24,000.00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  21,000.00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  18,000.00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 </w:t>
            </w:r>
            <w:proofErr w:type="spellStart"/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Obrtna</w:t>
            </w:r>
            <w:proofErr w:type="spellEnd"/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imovina</w:t>
            </w:r>
            <w:proofErr w:type="spellEnd"/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948,802.50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1,190,066.40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1,573,993.05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1,921,507.45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Zalihe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187,376.01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208,315.20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229,171.89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229,171.89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Potraživanja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273,333.33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307,500.00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341,666.67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341,666.67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Gotovina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u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trajnim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obrtnih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sredstvima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  91,111.11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102,500.00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113,888.89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113,888.89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Gotovina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iz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neto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priliva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(kum.NP)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396,982.04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571,751.20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889,265.60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1,236,780.00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PASIVA (C + D + E)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2,920,266.49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3,028,589.94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3,279,576.14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3,494,150.10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C </w:t>
            </w:r>
            <w:proofErr w:type="spellStart"/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Kapital</w:t>
            </w:r>
            <w:proofErr w:type="spellEnd"/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1,865,295.39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2,313,803.66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2,904,974.67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3,461,016.77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 </w:t>
            </w:r>
            <w:proofErr w:type="spellStart"/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Kratkoročne</w:t>
            </w:r>
            <w:proofErr w:type="spellEnd"/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obaveze</w:t>
            </w:r>
            <w:proofErr w:type="spellEnd"/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372,034.81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373,318.14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374,601.47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33,133.33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Dobavljači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  10,266.67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  11,550.00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  12,833.33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  12,833.33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Obaveze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po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osnovu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plate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  20,300.00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  20,300.00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  20,300.00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  20,300.00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Deo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kredita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koji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dospeva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naredne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godine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341,468.14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341,468.14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341,468.14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-   </w:t>
            </w:r>
          </w:p>
        </w:tc>
      </w:tr>
      <w:tr w:rsidR="0050492F" w:rsidRPr="00BC7F69" w:rsidTr="009F4286">
        <w:trPr>
          <w:trHeight w:hRule="exact" w:val="416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E </w:t>
            </w:r>
            <w:proofErr w:type="spellStart"/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Deo</w:t>
            </w:r>
            <w:proofErr w:type="spellEnd"/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kredita</w:t>
            </w:r>
            <w:proofErr w:type="spellEnd"/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koji</w:t>
            </w:r>
            <w:proofErr w:type="spellEnd"/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dospeva</w:t>
            </w:r>
            <w:proofErr w:type="spellEnd"/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</w:t>
            </w:r>
            <w:proofErr w:type="spellEnd"/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više</w:t>
            </w:r>
            <w:proofErr w:type="spellEnd"/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</w:t>
            </w:r>
            <w:proofErr w:type="spellEnd"/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godinu</w:t>
            </w:r>
            <w:proofErr w:type="spellEnd"/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dana (</w:t>
            </w:r>
            <w:proofErr w:type="spellStart"/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dug.obav</w:t>
            </w:r>
            <w:proofErr w:type="spellEnd"/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682,936.28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341,468.14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-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31- 12- 2010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31- 12- 2011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31- 12- 2012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31- 12- 2013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31- 12- 2014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31- 12- 2015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4,072,692.20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4,651,234.31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5,229,776.41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5,808,318.51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6,386,860.61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6,932,269.38  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1,439,702.21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1,306,761.77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1,173,821.33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1,040,880.88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907,940.44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-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875,000.00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850,000.00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825,000.00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800,000.00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775,000.00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512,202.21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409,761.77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307,321.33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204,880.88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102,440.44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 37,500.00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  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  32,500.00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  30,000.00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  27,500.00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 15,000.00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  12,000.00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    9,000.00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    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    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2,632,989.99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3,344,472.54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4,055,955.08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4,767,437.63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5,478,920.17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6,932,269.38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229,171.89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229,171.89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229,171.89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229,171.89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229,171.89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341,666.67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341,666.67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341,666.67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341,666.67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341,666.67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113,888.89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113,888.89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113,888.89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113,888.89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113,888.89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1,948,262.55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2,659,745.09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3,371,227.64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4,082,710.18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4,794,192.72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6,932,269.38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4,072,692.20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4,651,234.31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5,229,776.41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5,808,318.51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6,386,860.61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6,932,269.38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4,039,558.87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4,618,100.97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5,196,643.07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5,775,185.18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6,353,727.28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6,932,269.38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33,133.33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33,133.33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33,133.33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33,133.33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33,133.33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-   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 12,833.33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  12,833.33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  12,833.33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  12,833.33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  12,833.33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492F" w:rsidRPr="00BC7F69" w:rsidTr="00BC7F69"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 20,300.00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  20,300.00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  20,300.00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  20,300.00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         20,300.00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492F" w:rsidRPr="00BC7F69" w:rsidRDefault="0050492F" w:rsidP="005049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50492F" w:rsidRPr="0050492F" w:rsidRDefault="0050492F" w:rsidP="005049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sr-Latn-CS"/>
        </w:rPr>
      </w:pPr>
    </w:p>
    <w:p w:rsidR="009A734B" w:rsidRPr="0050492F" w:rsidRDefault="009A734B" w:rsidP="005049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sr-Latn-CS"/>
        </w:rPr>
      </w:pPr>
      <w:r w:rsidRPr="0050492F">
        <w:rPr>
          <w:rFonts w:ascii="Times New Roman" w:hAnsi="Times New Roman" w:cs="Times New Roman"/>
          <w:b/>
          <w:lang w:val="sr-Latn-CS"/>
        </w:rPr>
        <w:t>RACIO ANALIZA</w:t>
      </w:r>
    </w:p>
    <w:p w:rsidR="009A734B" w:rsidRPr="00B30B2C" w:rsidRDefault="009A734B" w:rsidP="0050492F">
      <w:pPr>
        <w:numPr>
          <w:ilvl w:val="1"/>
          <w:numId w:val="24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18"/>
          <w:szCs w:val="18"/>
          <w:lang w:val="sr-Latn-CS"/>
        </w:rPr>
      </w:pPr>
      <w:r w:rsidRPr="00B30B2C">
        <w:rPr>
          <w:rFonts w:ascii="Times New Roman" w:hAnsi="Times New Roman" w:cs="Times New Roman"/>
          <w:b/>
          <w:sz w:val="18"/>
          <w:szCs w:val="18"/>
          <w:lang w:val="sr-Latn-CS"/>
        </w:rPr>
        <w:t>Pokazatelji likvidnosti</w:t>
      </w:r>
    </w:p>
    <w:p w:rsidR="009A734B" w:rsidRPr="00B30B2C" w:rsidRDefault="00036427" w:rsidP="0050492F">
      <w:pPr>
        <w:pStyle w:val="ListParagraph"/>
        <w:numPr>
          <w:ilvl w:val="0"/>
          <w:numId w:val="36"/>
        </w:numPr>
        <w:spacing w:after="0" w:line="240" w:lineRule="auto"/>
        <w:ind w:left="270"/>
        <w:jc w:val="both"/>
        <w:rPr>
          <w:rFonts w:ascii="Times New Roman" w:hAnsi="Times New Roman" w:cs="Times New Roman"/>
          <w:sz w:val="18"/>
          <w:szCs w:val="18"/>
          <w:lang w:val="sr-Latn-CS"/>
        </w:rPr>
      </w:pPr>
      <w:r w:rsidRPr="00B30B2C">
        <w:rPr>
          <w:rFonts w:ascii="Times New Roman" w:hAnsi="Times New Roman" w:cs="Times New Roman"/>
          <w:sz w:val="18"/>
          <w:szCs w:val="18"/>
          <w:lang w:val="sr-Latn-CS"/>
        </w:rPr>
        <w:t>Opšti racio likvidnosti = obrtna sredstva / kratkoročne obaveze</w:t>
      </w:r>
      <w:r w:rsidR="009F4286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="009F4286">
        <w:rPr>
          <w:rFonts w:ascii="Times New Roman" w:hAnsi="Times New Roman" w:cs="Times New Roman"/>
          <w:sz w:val="18"/>
          <w:szCs w:val="18"/>
          <w:lang w:val="sr-Latn-RS"/>
        </w:rPr>
        <w:t>(min.1, poželjno &gt;2)</w:t>
      </w:r>
    </w:p>
    <w:p w:rsidR="009A734B" w:rsidRPr="00B30B2C" w:rsidRDefault="00036427" w:rsidP="0050492F">
      <w:pPr>
        <w:pStyle w:val="ListParagraph"/>
        <w:numPr>
          <w:ilvl w:val="0"/>
          <w:numId w:val="36"/>
        </w:numPr>
        <w:spacing w:after="0" w:line="240" w:lineRule="auto"/>
        <w:ind w:left="270"/>
        <w:jc w:val="both"/>
        <w:rPr>
          <w:rFonts w:ascii="Times New Roman" w:hAnsi="Times New Roman" w:cs="Times New Roman"/>
          <w:sz w:val="18"/>
          <w:szCs w:val="18"/>
          <w:lang w:val="sr-Latn-CS"/>
        </w:rPr>
      </w:pPr>
      <w:r w:rsidRPr="00B30B2C">
        <w:rPr>
          <w:rFonts w:ascii="Times New Roman" w:hAnsi="Times New Roman" w:cs="Times New Roman"/>
          <w:sz w:val="18"/>
          <w:szCs w:val="18"/>
          <w:lang w:val="sr-Latn-CS"/>
        </w:rPr>
        <w:t>Rigorozni racio likvidnosti = likvidna sredstva</w:t>
      </w:r>
      <w:r w:rsidR="00476ED4" w:rsidRPr="00B30B2C">
        <w:rPr>
          <w:rFonts w:ascii="Times New Roman" w:hAnsi="Times New Roman" w:cs="Times New Roman"/>
          <w:sz w:val="18"/>
          <w:szCs w:val="18"/>
          <w:lang w:val="sr-Latn-CS"/>
        </w:rPr>
        <w:t xml:space="preserve"> (obrtna sredstva - zalihe)</w:t>
      </w:r>
      <w:r w:rsidRPr="00B30B2C">
        <w:rPr>
          <w:rFonts w:ascii="Times New Roman" w:hAnsi="Times New Roman" w:cs="Times New Roman"/>
          <w:sz w:val="18"/>
          <w:szCs w:val="18"/>
          <w:lang w:val="sr-Latn-CS"/>
        </w:rPr>
        <w:t xml:space="preserve"> / kratkoročne obaveze</w:t>
      </w:r>
      <w:r w:rsidR="009F4286">
        <w:rPr>
          <w:rFonts w:ascii="Times New Roman" w:hAnsi="Times New Roman" w:cs="Times New Roman"/>
          <w:sz w:val="18"/>
          <w:szCs w:val="18"/>
          <w:lang w:val="sr-Latn-CS"/>
        </w:rPr>
        <w:t xml:space="preserve"> (1 zadovoljavajući)</w:t>
      </w:r>
    </w:p>
    <w:p w:rsidR="009A734B" w:rsidRPr="00B30B2C" w:rsidRDefault="00036427" w:rsidP="0050492F">
      <w:pPr>
        <w:pStyle w:val="ListParagraph"/>
        <w:numPr>
          <w:ilvl w:val="0"/>
          <w:numId w:val="36"/>
        </w:numPr>
        <w:spacing w:after="0" w:line="240" w:lineRule="auto"/>
        <w:ind w:left="270"/>
        <w:jc w:val="both"/>
        <w:rPr>
          <w:rFonts w:ascii="Times New Roman" w:hAnsi="Times New Roman" w:cs="Times New Roman"/>
          <w:sz w:val="18"/>
          <w:szCs w:val="18"/>
          <w:lang w:val="sr-Latn-CS"/>
        </w:rPr>
      </w:pPr>
      <w:r w:rsidRPr="00B30B2C">
        <w:rPr>
          <w:rFonts w:ascii="Times New Roman" w:hAnsi="Times New Roman" w:cs="Times New Roman"/>
          <w:sz w:val="18"/>
          <w:szCs w:val="18"/>
          <w:lang w:val="sr-Latn-CS"/>
        </w:rPr>
        <w:t>Neto obrtna sredstva = obrtna sredstva – kratkoročne obaveze</w:t>
      </w:r>
      <w:r w:rsidR="009F4286">
        <w:rPr>
          <w:rFonts w:ascii="Times New Roman" w:hAnsi="Times New Roman" w:cs="Times New Roman"/>
          <w:sz w:val="18"/>
          <w:szCs w:val="18"/>
          <w:lang w:val="sr-Latn-CS"/>
        </w:rPr>
        <w:t xml:space="preserve"> (&gt;0)</w:t>
      </w:r>
    </w:p>
    <w:p w:rsidR="009A734B" w:rsidRPr="00B30B2C" w:rsidRDefault="009A734B" w:rsidP="0050492F">
      <w:pPr>
        <w:numPr>
          <w:ilvl w:val="1"/>
          <w:numId w:val="24"/>
        </w:numPr>
        <w:spacing w:after="0" w:line="240" w:lineRule="auto"/>
        <w:ind w:left="270" w:firstLine="0"/>
        <w:contextualSpacing/>
        <w:jc w:val="center"/>
        <w:rPr>
          <w:rFonts w:ascii="Times New Roman" w:hAnsi="Times New Roman" w:cs="Times New Roman"/>
          <w:b/>
          <w:sz w:val="18"/>
          <w:szCs w:val="18"/>
          <w:lang w:val="sr-Latn-CS"/>
        </w:rPr>
      </w:pPr>
      <w:r w:rsidRPr="00B30B2C">
        <w:rPr>
          <w:rFonts w:ascii="Times New Roman" w:hAnsi="Times New Roman" w:cs="Times New Roman"/>
          <w:b/>
          <w:sz w:val="18"/>
          <w:szCs w:val="18"/>
          <w:lang w:val="sr-Latn-CS"/>
        </w:rPr>
        <w:t>POKAZATELJI AKTIVNOSTI</w:t>
      </w:r>
    </w:p>
    <w:p w:rsidR="009A734B" w:rsidRPr="00B30B2C" w:rsidRDefault="00036427" w:rsidP="0050492F">
      <w:pPr>
        <w:pStyle w:val="ListParagraph"/>
        <w:numPr>
          <w:ilvl w:val="0"/>
          <w:numId w:val="37"/>
        </w:numPr>
        <w:spacing w:after="0" w:line="240" w:lineRule="auto"/>
        <w:ind w:left="270"/>
        <w:jc w:val="both"/>
        <w:rPr>
          <w:rFonts w:ascii="Times New Roman" w:hAnsi="Times New Roman" w:cs="Times New Roman"/>
          <w:sz w:val="18"/>
          <w:szCs w:val="18"/>
          <w:lang w:val="sr-Latn-CS"/>
        </w:rPr>
      </w:pPr>
      <w:r w:rsidRPr="00B30B2C">
        <w:rPr>
          <w:rFonts w:ascii="Times New Roman" w:hAnsi="Times New Roman" w:cs="Times New Roman"/>
          <w:sz w:val="18"/>
          <w:szCs w:val="18"/>
          <w:lang w:val="sr-Latn-CS"/>
        </w:rPr>
        <w:t>Koeficijent obrta kupaca = ukupan prihod / potraživanja od kupaca na kraju godine</w:t>
      </w:r>
    </w:p>
    <w:p w:rsidR="00E65113" w:rsidRPr="00B30B2C" w:rsidRDefault="00036427" w:rsidP="0050492F">
      <w:pPr>
        <w:pStyle w:val="ListParagraph"/>
        <w:numPr>
          <w:ilvl w:val="0"/>
          <w:numId w:val="37"/>
        </w:numPr>
        <w:spacing w:after="0" w:line="240" w:lineRule="auto"/>
        <w:ind w:left="270"/>
        <w:jc w:val="both"/>
        <w:rPr>
          <w:rFonts w:ascii="Times New Roman" w:hAnsi="Times New Roman" w:cs="Times New Roman"/>
          <w:sz w:val="18"/>
          <w:szCs w:val="18"/>
          <w:lang w:val="sr-Latn-CS"/>
        </w:rPr>
      </w:pPr>
      <w:r w:rsidRPr="00B30B2C">
        <w:rPr>
          <w:rFonts w:ascii="Times New Roman" w:hAnsi="Times New Roman" w:cs="Times New Roman"/>
          <w:sz w:val="18"/>
          <w:szCs w:val="18"/>
          <w:lang w:val="sr-Latn-CS"/>
        </w:rPr>
        <w:t>Prosečno vreme naplate = 360 dana / koeficijent obrta kupaca</w:t>
      </w:r>
    </w:p>
    <w:p w:rsidR="009A734B" w:rsidRPr="00B30B2C" w:rsidRDefault="00036427" w:rsidP="0050492F">
      <w:pPr>
        <w:pStyle w:val="ListParagraph"/>
        <w:numPr>
          <w:ilvl w:val="0"/>
          <w:numId w:val="37"/>
        </w:numPr>
        <w:spacing w:after="0" w:line="240" w:lineRule="auto"/>
        <w:ind w:left="270"/>
        <w:jc w:val="both"/>
        <w:rPr>
          <w:rFonts w:ascii="Times New Roman" w:hAnsi="Times New Roman" w:cs="Times New Roman"/>
          <w:sz w:val="18"/>
          <w:szCs w:val="18"/>
          <w:lang w:val="sr-Latn-CS"/>
        </w:rPr>
      </w:pPr>
      <w:r w:rsidRPr="00B30B2C">
        <w:rPr>
          <w:rFonts w:ascii="Times New Roman" w:hAnsi="Times New Roman" w:cs="Times New Roman"/>
          <w:sz w:val="18"/>
          <w:szCs w:val="18"/>
          <w:lang w:val="sr-Latn-CS"/>
        </w:rPr>
        <w:t>Koeficijent obrta dobavljača = vrednost nabavke na odloženo plaćanje</w:t>
      </w:r>
      <w:r w:rsidR="009F4286">
        <w:rPr>
          <w:rFonts w:ascii="Times New Roman" w:hAnsi="Times New Roman" w:cs="Times New Roman"/>
          <w:sz w:val="18"/>
          <w:szCs w:val="18"/>
          <w:lang w:val="sr-Latn-CS"/>
        </w:rPr>
        <w:t xml:space="preserve"> (troš.ambalaže)</w:t>
      </w:r>
      <w:r w:rsidRPr="00B30B2C">
        <w:rPr>
          <w:rFonts w:ascii="Times New Roman" w:hAnsi="Times New Roman" w:cs="Times New Roman"/>
          <w:sz w:val="18"/>
          <w:szCs w:val="18"/>
          <w:lang w:val="sr-Latn-CS"/>
        </w:rPr>
        <w:t xml:space="preserve"> / dobavljači na kraju godine</w:t>
      </w:r>
    </w:p>
    <w:p w:rsidR="009A734B" w:rsidRPr="00B30B2C" w:rsidRDefault="00036427" w:rsidP="0050492F">
      <w:pPr>
        <w:pStyle w:val="ListParagraph"/>
        <w:numPr>
          <w:ilvl w:val="0"/>
          <w:numId w:val="37"/>
        </w:numPr>
        <w:spacing w:after="0" w:line="240" w:lineRule="auto"/>
        <w:ind w:left="270"/>
        <w:jc w:val="both"/>
        <w:rPr>
          <w:rFonts w:ascii="Times New Roman" w:hAnsi="Times New Roman" w:cs="Times New Roman"/>
          <w:sz w:val="18"/>
          <w:szCs w:val="18"/>
          <w:lang w:val="sr-Latn-CS"/>
        </w:rPr>
      </w:pPr>
      <w:r w:rsidRPr="00B30B2C">
        <w:rPr>
          <w:rFonts w:ascii="Times New Roman" w:hAnsi="Times New Roman" w:cs="Times New Roman"/>
          <w:sz w:val="18"/>
          <w:szCs w:val="18"/>
          <w:lang w:val="sr-Latn-CS"/>
        </w:rPr>
        <w:t>Prosečno vreme plaćanja = 360 dana / koeficijent obrta dobavljača</w:t>
      </w:r>
    </w:p>
    <w:p w:rsidR="009A734B" w:rsidRPr="00B30B2C" w:rsidRDefault="009A734B" w:rsidP="0050492F">
      <w:pPr>
        <w:numPr>
          <w:ilvl w:val="1"/>
          <w:numId w:val="24"/>
        </w:numPr>
        <w:spacing w:after="0" w:line="240" w:lineRule="auto"/>
        <w:ind w:left="270" w:firstLine="0"/>
        <w:contextualSpacing/>
        <w:jc w:val="center"/>
        <w:rPr>
          <w:rFonts w:ascii="Times New Roman" w:hAnsi="Times New Roman" w:cs="Times New Roman"/>
          <w:b/>
          <w:sz w:val="18"/>
          <w:szCs w:val="18"/>
          <w:lang w:val="sr-Latn-CS"/>
        </w:rPr>
      </w:pPr>
      <w:r w:rsidRPr="00B30B2C">
        <w:rPr>
          <w:rFonts w:ascii="Times New Roman" w:hAnsi="Times New Roman" w:cs="Times New Roman"/>
          <w:b/>
          <w:sz w:val="18"/>
          <w:szCs w:val="18"/>
          <w:lang w:val="sr-Latn-CS"/>
        </w:rPr>
        <w:t>POKAZATELJI FINANSIJSKE STRUKTURE</w:t>
      </w:r>
    </w:p>
    <w:p w:rsidR="009A734B" w:rsidRPr="00B30B2C" w:rsidRDefault="00036427" w:rsidP="0050492F">
      <w:pPr>
        <w:pStyle w:val="ListParagraph"/>
        <w:numPr>
          <w:ilvl w:val="0"/>
          <w:numId w:val="38"/>
        </w:numPr>
        <w:spacing w:after="0" w:line="240" w:lineRule="auto"/>
        <w:ind w:left="270"/>
        <w:jc w:val="both"/>
        <w:rPr>
          <w:rFonts w:ascii="Times New Roman" w:hAnsi="Times New Roman" w:cs="Times New Roman"/>
          <w:sz w:val="18"/>
          <w:szCs w:val="18"/>
          <w:lang w:val="sr-Latn-CS"/>
        </w:rPr>
      </w:pPr>
      <w:r w:rsidRPr="00B30B2C">
        <w:rPr>
          <w:rFonts w:ascii="Times New Roman" w:hAnsi="Times New Roman" w:cs="Times New Roman"/>
          <w:sz w:val="18"/>
          <w:szCs w:val="18"/>
          <w:lang w:val="sr-Latn-CS"/>
        </w:rPr>
        <w:t xml:space="preserve">Odnos pozajmljenih i ukupnih izvora sredstava = ukupne obaveze </w:t>
      </w:r>
      <w:r w:rsidR="00BB6F3B" w:rsidRPr="00B30B2C">
        <w:rPr>
          <w:rFonts w:ascii="Times New Roman" w:hAnsi="Times New Roman" w:cs="Times New Roman"/>
          <w:b/>
          <w:sz w:val="18"/>
          <w:szCs w:val="18"/>
          <w:lang w:val="sr-Latn-CS"/>
        </w:rPr>
        <w:t>(</w:t>
      </w:r>
      <w:r w:rsidR="009F4286">
        <w:rPr>
          <w:rFonts w:ascii="Times New Roman" w:hAnsi="Times New Roman" w:cs="Times New Roman"/>
          <w:sz w:val="18"/>
          <w:szCs w:val="18"/>
          <w:lang w:val="sr-Latn-CS"/>
        </w:rPr>
        <w:t>krat. + dug.o</w:t>
      </w:r>
      <w:r w:rsidRPr="00B30B2C">
        <w:rPr>
          <w:rFonts w:ascii="Times New Roman" w:hAnsi="Times New Roman" w:cs="Times New Roman"/>
          <w:sz w:val="18"/>
          <w:szCs w:val="18"/>
          <w:lang w:val="sr-Latn-CS"/>
        </w:rPr>
        <w:t>bav.) /ukupni izvori sredstava (pasiva) x100</w:t>
      </w:r>
    </w:p>
    <w:p w:rsidR="009A734B" w:rsidRPr="00B30B2C" w:rsidRDefault="00036427" w:rsidP="0050492F">
      <w:pPr>
        <w:pStyle w:val="ListParagraph"/>
        <w:numPr>
          <w:ilvl w:val="0"/>
          <w:numId w:val="38"/>
        </w:numPr>
        <w:spacing w:after="0" w:line="240" w:lineRule="auto"/>
        <w:ind w:left="270"/>
        <w:jc w:val="both"/>
        <w:rPr>
          <w:rFonts w:ascii="Times New Roman" w:hAnsi="Times New Roman" w:cs="Times New Roman"/>
          <w:sz w:val="18"/>
          <w:szCs w:val="18"/>
          <w:lang w:val="sr-Latn-CS"/>
        </w:rPr>
      </w:pPr>
      <w:r w:rsidRPr="00B30B2C">
        <w:rPr>
          <w:rFonts w:ascii="Times New Roman" w:hAnsi="Times New Roman" w:cs="Times New Roman"/>
          <w:sz w:val="18"/>
          <w:szCs w:val="18"/>
          <w:lang w:val="sr-Latn-CS"/>
        </w:rPr>
        <w:t>Odnos dugoročnih i ukupnih izvora sredstava = (sopstveni kapital + dugoročni kredit) / ukupni izvori sredstava (pasiva) x100</w:t>
      </w:r>
    </w:p>
    <w:p w:rsidR="009A734B" w:rsidRPr="00B30B2C" w:rsidRDefault="00036427" w:rsidP="0050492F">
      <w:pPr>
        <w:pStyle w:val="ListParagraph"/>
        <w:numPr>
          <w:ilvl w:val="0"/>
          <w:numId w:val="38"/>
        </w:numPr>
        <w:spacing w:after="0" w:line="240" w:lineRule="auto"/>
        <w:ind w:left="270"/>
        <w:jc w:val="both"/>
        <w:rPr>
          <w:rFonts w:ascii="Times New Roman" w:hAnsi="Times New Roman" w:cs="Times New Roman"/>
          <w:sz w:val="18"/>
          <w:szCs w:val="18"/>
          <w:lang w:val="sr-Latn-CS"/>
        </w:rPr>
      </w:pPr>
      <w:r w:rsidRPr="00B30B2C">
        <w:rPr>
          <w:rFonts w:ascii="Times New Roman" w:hAnsi="Times New Roman" w:cs="Times New Roman"/>
          <w:sz w:val="18"/>
          <w:szCs w:val="18"/>
          <w:lang w:val="sr-Latn-CS"/>
        </w:rPr>
        <w:t>Koeficijent pokrića rashoda na ime kamate = (bruto dobitak + rashodi kamate) / rashodi kamate</w:t>
      </w:r>
    </w:p>
    <w:p w:rsidR="00FD3AED" w:rsidRPr="00B30B2C" w:rsidRDefault="009A734B" w:rsidP="0050492F">
      <w:pPr>
        <w:numPr>
          <w:ilvl w:val="1"/>
          <w:numId w:val="24"/>
        </w:numPr>
        <w:spacing w:after="0" w:line="240" w:lineRule="auto"/>
        <w:ind w:left="270" w:firstLine="0"/>
        <w:contextualSpacing/>
        <w:jc w:val="center"/>
        <w:rPr>
          <w:rFonts w:ascii="Times New Roman" w:hAnsi="Times New Roman" w:cs="Times New Roman"/>
          <w:b/>
          <w:sz w:val="18"/>
          <w:szCs w:val="18"/>
          <w:lang w:val="sr-Latn-CS"/>
        </w:rPr>
      </w:pPr>
      <w:r w:rsidRPr="00B30B2C">
        <w:rPr>
          <w:rFonts w:ascii="Times New Roman" w:hAnsi="Times New Roman" w:cs="Times New Roman"/>
          <w:b/>
          <w:sz w:val="18"/>
          <w:szCs w:val="18"/>
          <w:lang w:val="sr-Latn-CS"/>
        </w:rPr>
        <w:t>POKAZATELJI RENTABILNOSTI</w:t>
      </w:r>
    </w:p>
    <w:p w:rsidR="009A734B" w:rsidRPr="00B30B2C" w:rsidRDefault="00036427" w:rsidP="0050492F">
      <w:pPr>
        <w:pStyle w:val="ListParagraph"/>
        <w:numPr>
          <w:ilvl w:val="0"/>
          <w:numId w:val="39"/>
        </w:numPr>
        <w:spacing w:after="0" w:line="240" w:lineRule="auto"/>
        <w:ind w:left="270"/>
        <w:jc w:val="both"/>
        <w:rPr>
          <w:rFonts w:ascii="Times New Roman" w:hAnsi="Times New Roman" w:cs="Times New Roman"/>
          <w:sz w:val="18"/>
          <w:szCs w:val="18"/>
          <w:lang w:val="sr-Latn-CS"/>
        </w:rPr>
      </w:pPr>
      <w:r w:rsidRPr="00B30B2C">
        <w:rPr>
          <w:rFonts w:ascii="Times New Roman" w:hAnsi="Times New Roman" w:cs="Times New Roman"/>
          <w:sz w:val="18"/>
          <w:szCs w:val="18"/>
          <w:lang w:val="sr-Latn-CS"/>
        </w:rPr>
        <w:lastRenderedPageBreak/>
        <w:t>Stopa poslovnog dobitka =</w:t>
      </w:r>
      <w:r w:rsidR="009F4286">
        <w:rPr>
          <w:rFonts w:ascii="Times New Roman" w:hAnsi="Times New Roman" w:cs="Times New Roman"/>
          <w:sz w:val="18"/>
          <w:szCs w:val="18"/>
          <w:lang w:val="sr-Latn-CS"/>
        </w:rPr>
        <w:t xml:space="preserve"> posl.dobitak</w:t>
      </w:r>
      <w:r w:rsidRPr="00B30B2C">
        <w:rPr>
          <w:rFonts w:ascii="Times New Roman" w:hAnsi="Times New Roman" w:cs="Times New Roman"/>
          <w:sz w:val="18"/>
          <w:szCs w:val="18"/>
          <w:lang w:val="sr-Latn-CS"/>
        </w:rPr>
        <w:t xml:space="preserve"> (bruto dobitak + rashodi kamate) / ukupan prihod</w:t>
      </w:r>
      <w:r w:rsidR="00BB6F3B" w:rsidRPr="00B30B2C">
        <w:rPr>
          <w:rFonts w:ascii="Times New Roman" w:hAnsi="Times New Roman" w:cs="Times New Roman"/>
          <w:sz w:val="18"/>
          <w:szCs w:val="18"/>
          <w:lang w:val="sr-Latn-CS"/>
        </w:rPr>
        <w:t xml:space="preserve"> * 100</w:t>
      </w:r>
    </w:p>
    <w:p w:rsidR="009A734B" w:rsidRPr="00B30B2C" w:rsidRDefault="00036427" w:rsidP="0050492F">
      <w:pPr>
        <w:pStyle w:val="ListParagraph"/>
        <w:numPr>
          <w:ilvl w:val="0"/>
          <w:numId w:val="39"/>
        </w:numPr>
        <w:spacing w:after="0" w:line="240" w:lineRule="auto"/>
        <w:ind w:left="270"/>
        <w:jc w:val="both"/>
        <w:rPr>
          <w:rFonts w:ascii="Times New Roman" w:hAnsi="Times New Roman" w:cs="Times New Roman"/>
          <w:sz w:val="18"/>
          <w:szCs w:val="18"/>
          <w:lang w:val="sr-Latn-CS"/>
        </w:rPr>
      </w:pPr>
      <w:r w:rsidRPr="00B30B2C">
        <w:rPr>
          <w:rFonts w:ascii="Times New Roman" w:hAnsi="Times New Roman" w:cs="Times New Roman"/>
          <w:sz w:val="18"/>
          <w:szCs w:val="18"/>
          <w:lang w:val="sr-Latn-CS"/>
        </w:rPr>
        <w:t>Stopa neto dobitka = neto dobitak / ukupan prihod</w:t>
      </w:r>
      <w:r w:rsidR="00BB6F3B" w:rsidRPr="00B30B2C">
        <w:rPr>
          <w:rFonts w:ascii="Times New Roman" w:hAnsi="Times New Roman" w:cs="Times New Roman"/>
          <w:sz w:val="18"/>
          <w:szCs w:val="18"/>
          <w:lang w:val="sr-Latn-CS"/>
        </w:rPr>
        <w:t xml:space="preserve"> * 100</w:t>
      </w:r>
    </w:p>
    <w:p w:rsidR="009A734B" w:rsidRPr="00B30B2C" w:rsidRDefault="00036427" w:rsidP="0050492F">
      <w:pPr>
        <w:pStyle w:val="ListParagraph"/>
        <w:numPr>
          <w:ilvl w:val="0"/>
          <w:numId w:val="39"/>
        </w:numPr>
        <w:spacing w:after="0" w:line="240" w:lineRule="auto"/>
        <w:ind w:left="270"/>
        <w:jc w:val="both"/>
        <w:rPr>
          <w:rFonts w:ascii="Times New Roman" w:hAnsi="Times New Roman" w:cs="Times New Roman"/>
          <w:sz w:val="18"/>
          <w:szCs w:val="18"/>
          <w:lang w:val="sr-Latn-CS"/>
        </w:rPr>
      </w:pPr>
      <w:r w:rsidRPr="00B30B2C">
        <w:rPr>
          <w:rFonts w:ascii="Times New Roman" w:hAnsi="Times New Roman" w:cs="Times New Roman"/>
          <w:sz w:val="18"/>
          <w:szCs w:val="18"/>
          <w:lang w:val="sr-Latn-CS"/>
        </w:rPr>
        <w:t>Koeficijent efikasnosti = ukupan prihod / ukupan rashod</w:t>
      </w:r>
      <w:r w:rsidR="00BB6F3B" w:rsidRPr="00B30B2C">
        <w:rPr>
          <w:rFonts w:ascii="Times New Roman" w:hAnsi="Times New Roman" w:cs="Times New Roman"/>
          <w:sz w:val="18"/>
          <w:szCs w:val="18"/>
          <w:lang w:val="sr-Latn-CS"/>
        </w:rPr>
        <w:t xml:space="preserve"> * 100</w:t>
      </w:r>
      <w:r w:rsidR="009F4286">
        <w:rPr>
          <w:rFonts w:ascii="Times New Roman" w:hAnsi="Times New Roman" w:cs="Times New Roman"/>
          <w:sz w:val="18"/>
          <w:szCs w:val="18"/>
          <w:lang w:val="sr-Latn-CS"/>
        </w:rPr>
        <w:t xml:space="preserve"> (&gt;100)</w:t>
      </w:r>
    </w:p>
    <w:p w:rsidR="009A734B" w:rsidRPr="00B30B2C" w:rsidRDefault="00036427" w:rsidP="0050492F">
      <w:pPr>
        <w:pStyle w:val="ListParagraph"/>
        <w:numPr>
          <w:ilvl w:val="0"/>
          <w:numId w:val="39"/>
        </w:numPr>
        <w:spacing w:after="0" w:line="240" w:lineRule="auto"/>
        <w:ind w:left="270"/>
        <w:jc w:val="both"/>
        <w:rPr>
          <w:rFonts w:ascii="Times New Roman" w:hAnsi="Times New Roman" w:cs="Times New Roman"/>
          <w:sz w:val="18"/>
          <w:szCs w:val="18"/>
          <w:lang w:val="sr-Latn-CS"/>
        </w:rPr>
      </w:pPr>
      <w:r w:rsidRPr="00B30B2C">
        <w:rPr>
          <w:rFonts w:ascii="Times New Roman" w:hAnsi="Times New Roman" w:cs="Times New Roman"/>
          <w:sz w:val="18"/>
          <w:szCs w:val="18"/>
          <w:lang w:val="sr-Latn-CS"/>
        </w:rPr>
        <w:t>Stopa prinosa na ukupna sredstva = neto dobitak / prosečna ukupna sredstva</w:t>
      </w:r>
      <w:r w:rsidR="00BB6F3B" w:rsidRPr="00B30B2C">
        <w:rPr>
          <w:rFonts w:ascii="Times New Roman" w:hAnsi="Times New Roman" w:cs="Times New Roman"/>
          <w:sz w:val="18"/>
          <w:szCs w:val="18"/>
          <w:lang w:val="sr-Latn-CS"/>
        </w:rPr>
        <w:t xml:space="preserve"> * 100</w:t>
      </w:r>
    </w:p>
    <w:p w:rsidR="00BB6F3B" w:rsidRPr="00B30B2C" w:rsidRDefault="00036427" w:rsidP="0050492F">
      <w:pPr>
        <w:pStyle w:val="ListParagraph"/>
        <w:numPr>
          <w:ilvl w:val="0"/>
          <w:numId w:val="35"/>
        </w:numPr>
        <w:spacing w:after="0" w:line="240" w:lineRule="auto"/>
        <w:ind w:left="270" w:firstLine="0"/>
        <w:jc w:val="both"/>
        <w:rPr>
          <w:rFonts w:ascii="Times New Roman" w:hAnsi="Times New Roman" w:cs="Times New Roman"/>
          <w:sz w:val="18"/>
          <w:szCs w:val="18"/>
          <w:lang w:val="sr-Latn-CS"/>
        </w:rPr>
      </w:pPr>
      <w:r w:rsidRPr="00B30B2C">
        <w:rPr>
          <w:rFonts w:ascii="Times New Roman" w:hAnsi="Times New Roman" w:cs="Times New Roman"/>
          <w:sz w:val="18"/>
          <w:szCs w:val="18"/>
          <w:lang w:val="sr-Latn-CS"/>
        </w:rPr>
        <w:t>Prosečna sredstva za prvu god.projekta= (ukupna ulaganja iz izvora finansiranja + pasiva iz bilansa stanja za tekuću godinu) / 2</w:t>
      </w:r>
    </w:p>
    <w:p w:rsidR="00BB6F3B" w:rsidRPr="00B30B2C" w:rsidRDefault="00036427" w:rsidP="0050492F">
      <w:pPr>
        <w:pStyle w:val="ListParagraph"/>
        <w:numPr>
          <w:ilvl w:val="0"/>
          <w:numId w:val="35"/>
        </w:numPr>
        <w:spacing w:after="0" w:line="240" w:lineRule="auto"/>
        <w:ind w:left="270" w:firstLine="0"/>
        <w:jc w:val="both"/>
        <w:rPr>
          <w:rFonts w:ascii="Times New Roman" w:hAnsi="Times New Roman" w:cs="Times New Roman"/>
          <w:sz w:val="18"/>
          <w:szCs w:val="18"/>
          <w:lang w:val="sr-Latn-CS"/>
        </w:rPr>
      </w:pPr>
      <w:r w:rsidRPr="00B30B2C">
        <w:rPr>
          <w:rFonts w:ascii="Times New Roman" w:hAnsi="Times New Roman" w:cs="Times New Roman"/>
          <w:sz w:val="18"/>
          <w:szCs w:val="18"/>
          <w:lang w:val="sr-Latn-CS"/>
        </w:rPr>
        <w:t>Prosečna sredstva za sve sl.god.projekta = (pasiva preth.god. + pasiva tek.god.) / 2</w:t>
      </w:r>
    </w:p>
    <w:p w:rsidR="00BB6F3B" w:rsidRPr="00B30B2C" w:rsidRDefault="00036427" w:rsidP="0050492F">
      <w:pPr>
        <w:pStyle w:val="ListParagraph"/>
        <w:numPr>
          <w:ilvl w:val="0"/>
          <w:numId w:val="39"/>
        </w:numPr>
        <w:spacing w:after="0" w:line="240" w:lineRule="auto"/>
        <w:ind w:left="270"/>
        <w:jc w:val="both"/>
        <w:rPr>
          <w:rFonts w:ascii="Times New Roman" w:hAnsi="Times New Roman" w:cs="Times New Roman"/>
          <w:sz w:val="18"/>
          <w:szCs w:val="18"/>
          <w:lang w:val="sr-Latn-CS"/>
        </w:rPr>
      </w:pPr>
      <w:r w:rsidRPr="00B30B2C">
        <w:rPr>
          <w:rFonts w:ascii="Times New Roman" w:hAnsi="Times New Roman" w:cs="Times New Roman"/>
          <w:sz w:val="18"/>
          <w:szCs w:val="18"/>
          <w:lang w:val="sr-Latn-CS"/>
        </w:rPr>
        <w:t>Stopa prinosa na sopstvena sredstva = neto dobitak / prosečna sopstvena sredstva * 100</w:t>
      </w:r>
    </w:p>
    <w:p w:rsidR="00BB6F3B" w:rsidRPr="00B30B2C" w:rsidRDefault="00036427" w:rsidP="0050492F">
      <w:pPr>
        <w:pStyle w:val="ListParagraph"/>
        <w:numPr>
          <w:ilvl w:val="0"/>
          <w:numId w:val="35"/>
        </w:numPr>
        <w:spacing w:after="0" w:line="240" w:lineRule="auto"/>
        <w:ind w:left="270" w:firstLine="0"/>
        <w:jc w:val="both"/>
        <w:rPr>
          <w:rFonts w:ascii="Times New Roman" w:hAnsi="Times New Roman" w:cs="Times New Roman"/>
          <w:sz w:val="18"/>
          <w:szCs w:val="18"/>
          <w:lang w:val="sr-Latn-CS"/>
        </w:rPr>
      </w:pPr>
      <w:r w:rsidRPr="00B30B2C">
        <w:rPr>
          <w:rFonts w:ascii="Times New Roman" w:hAnsi="Times New Roman" w:cs="Times New Roman"/>
          <w:sz w:val="18"/>
          <w:szCs w:val="18"/>
          <w:lang w:val="sr-Latn-CS"/>
        </w:rPr>
        <w:t>Prosečna sopstvena sredstva za prvu god.projekta = (ukupna sopstvena sredstva iz izvora finansiranja + kapital iz bilansa stanja za tekuću godinu) / 2</w:t>
      </w:r>
    </w:p>
    <w:p w:rsidR="009A734B" w:rsidRPr="00B30B2C" w:rsidRDefault="00036427" w:rsidP="0050492F">
      <w:pPr>
        <w:pStyle w:val="ListParagraph"/>
        <w:numPr>
          <w:ilvl w:val="0"/>
          <w:numId w:val="35"/>
        </w:numPr>
        <w:spacing w:after="0" w:line="240" w:lineRule="auto"/>
        <w:ind w:left="270" w:firstLine="0"/>
        <w:jc w:val="both"/>
        <w:rPr>
          <w:rFonts w:ascii="Times New Roman" w:hAnsi="Times New Roman" w:cs="Times New Roman"/>
          <w:sz w:val="18"/>
          <w:szCs w:val="18"/>
          <w:lang w:val="sr-Latn-CS"/>
        </w:rPr>
      </w:pPr>
      <w:r w:rsidRPr="00B30B2C">
        <w:rPr>
          <w:rFonts w:ascii="Times New Roman" w:hAnsi="Times New Roman" w:cs="Times New Roman"/>
          <w:sz w:val="18"/>
          <w:szCs w:val="18"/>
          <w:lang w:val="sr-Latn-CS"/>
        </w:rPr>
        <w:t>Prosečna sopstvena sredstva za sve sl.god.projekta = (kapital preth.godine + kapital tekuće god</w:t>
      </w:r>
      <w:r w:rsidR="00BB6F3B" w:rsidRPr="00B30B2C">
        <w:rPr>
          <w:rFonts w:ascii="Times New Roman" w:hAnsi="Times New Roman" w:cs="Times New Roman"/>
          <w:sz w:val="18"/>
          <w:szCs w:val="18"/>
          <w:lang w:val="sr-Latn-CS"/>
        </w:rPr>
        <w:t>ine iz bilansa stanja) / 2</w:t>
      </w:r>
    </w:p>
    <w:p w:rsidR="009A734B" w:rsidRPr="00B30B2C" w:rsidRDefault="009A734B" w:rsidP="0050492F">
      <w:pPr>
        <w:numPr>
          <w:ilvl w:val="1"/>
          <w:numId w:val="24"/>
        </w:numPr>
        <w:spacing w:after="0" w:line="240" w:lineRule="auto"/>
        <w:ind w:left="270" w:firstLine="0"/>
        <w:contextualSpacing/>
        <w:jc w:val="center"/>
        <w:rPr>
          <w:rFonts w:ascii="Times New Roman" w:hAnsi="Times New Roman" w:cs="Times New Roman"/>
          <w:b/>
          <w:sz w:val="18"/>
          <w:szCs w:val="18"/>
          <w:lang w:val="sr-Latn-CS"/>
        </w:rPr>
      </w:pPr>
      <w:r w:rsidRPr="00B30B2C">
        <w:rPr>
          <w:rFonts w:ascii="Times New Roman" w:hAnsi="Times New Roman" w:cs="Times New Roman"/>
          <w:b/>
          <w:sz w:val="18"/>
          <w:szCs w:val="18"/>
          <w:lang w:val="sr-Latn-CS"/>
        </w:rPr>
        <w:t>POKAZATELJI TRŽIŠNE VREDNOSTI</w:t>
      </w:r>
    </w:p>
    <w:p w:rsidR="009A734B" w:rsidRPr="00B30B2C" w:rsidRDefault="00036427" w:rsidP="0050492F">
      <w:pPr>
        <w:pStyle w:val="ListParagraph"/>
        <w:numPr>
          <w:ilvl w:val="0"/>
          <w:numId w:val="40"/>
        </w:numPr>
        <w:spacing w:after="0" w:line="240" w:lineRule="auto"/>
        <w:ind w:left="270"/>
        <w:jc w:val="both"/>
        <w:rPr>
          <w:rFonts w:ascii="Times New Roman" w:hAnsi="Times New Roman" w:cs="Times New Roman"/>
          <w:sz w:val="18"/>
          <w:szCs w:val="18"/>
          <w:lang w:val="sr-Latn-CS"/>
        </w:rPr>
      </w:pPr>
      <w:r w:rsidRPr="00B30B2C">
        <w:rPr>
          <w:rFonts w:ascii="Times New Roman" w:hAnsi="Times New Roman" w:cs="Times New Roman"/>
          <w:sz w:val="18"/>
          <w:szCs w:val="18"/>
          <w:lang w:val="sr-Latn-CS"/>
        </w:rPr>
        <w:t>Neto dobitak po akciji = neto dobitak / broj akcija</w:t>
      </w:r>
    </w:p>
    <w:p w:rsidR="009A734B" w:rsidRPr="00B30B2C" w:rsidRDefault="00036427" w:rsidP="0050492F">
      <w:pPr>
        <w:pStyle w:val="ListParagraph"/>
        <w:numPr>
          <w:ilvl w:val="0"/>
          <w:numId w:val="40"/>
        </w:numPr>
        <w:spacing w:after="0" w:line="240" w:lineRule="auto"/>
        <w:ind w:left="270"/>
        <w:jc w:val="both"/>
        <w:rPr>
          <w:rFonts w:ascii="Times New Roman" w:hAnsi="Times New Roman" w:cs="Times New Roman"/>
          <w:sz w:val="18"/>
          <w:szCs w:val="18"/>
          <w:lang w:val="sr-Latn-CS"/>
        </w:rPr>
      </w:pPr>
      <w:r w:rsidRPr="00B30B2C">
        <w:rPr>
          <w:rFonts w:ascii="Times New Roman" w:hAnsi="Times New Roman" w:cs="Times New Roman"/>
          <w:sz w:val="18"/>
          <w:szCs w:val="18"/>
          <w:lang w:val="sr-Latn-CS"/>
        </w:rPr>
        <w:t>Knjigovodstvena vrednost po akciji = sopstveni kapital / broj akcija</w:t>
      </w:r>
    </w:p>
    <w:tbl>
      <w:tblPr>
        <w:tblW w:w="10130" w:type="dxa"/>
        <w:tblInd w:w="-72" w:type="dxa"/>
        <w:tblLook w:val="04A0" w:firstRow="1" w:lastRow="0" w:firstColumn="1" w:lastColumn="0" w:noHBand="0" w:noVBand="1"/>
      </w:tblPr>
      <w:tblGrid>
        <w:gridCol w:w="170"/>
        <w:gridCol w:w="1660"/>
        <w:gridCol w:w="2940"/>
        <w:gridCol w:w="1440"/>
        <w:gridCol w:w="1260"/>
        <w:gridCol w:w="1260"/>
        <w:gridCol w:w="1400"/>
      </w:tblGrid>
      <w:tr w:rsidR="00E65113" w:rsidRPr="00BC7F69" w:rsidTr="00B30B2C">
        <w:trPr>
          <w:gridBefore w:val="1"/>
          <w:wBefore w:w="170" w:type="dxa"/>
          <w:trHeight w:val="214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13" w:rsidRPr="00BC7F69" w:rsidRDefault="009A734B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2006.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2007.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2008.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2009.</w:t>
            </w:r>
          </w:p>
        </w:tc>
      </w:tr>
      <w:tr w:rsidR="00E65113" w:rsidRPr="00BC7F69" w:rsidTr="00B30B2C">
        <w:trPr>
          <w:trHeight w:val="160"/>
        </w:trPr>
        <w:tc>
          <w:tcPr>
            <w:tcW w:w="4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1)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Pokazatelji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likvidnosti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65113" w:rsidRPr="00BC7F69" w:rsidTr="00B30B2C">
        <w:trPr>
          <w:trHeight w:val="142"/>
        </w:trPr>
        <w:tc>
          <w:tcPr>
            <w:tcW w:w="47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Opšti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racio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likvidnosti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65113" w:rsidRPr="00BC7F69" w:rsidTr="00B30B2C">
        <w:trPr>
          <w:trHeight w:val="125"/>
        </w:trPr>
        <w:tc>
          <w:tcPr>
            <w:tcW w:w="477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Rigorozni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racio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likvidnosti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65113" w:rsidRPr="00BC7F69" w:rsidTr="00B30B2C">
        <w:trPr>
          <w:trHeight w:val="197"/>
        </w:trPr>
        <w:tc>
          <w:tcPr>
            <w:tcW w:w="47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Neto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obrtna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sredstva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(u EUR)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65113" w:rsidRPr="00BC7F69" w:rsidTr="00B30B2C">
        <w:trPr>
          <w:trHeight w:val="160"/>
        </w:trPr>
        <w:tc>
          <w:tcPr>
            <w:tcW w:w="47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2)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Pokazatelji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aktivnosti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65113" w:rsidRPr="00BC7F69" w:rsidTr="00B30B2C">
        <w:trPr>
          <w:trHeight w:val="142"/>
        </w:trPr>
        <w:tc>
          <w:tcPr>
            <w:tcW w:w="47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Koeficijent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obrta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kupaca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65113" w:rsidRPr="00BC7F69" w:rsidTr="00B30B2C">
        <w:trPr>
          <w:trHeight w:val="125"/>
        </w:trPr>
        <w:tc>
          <w:tcPr>
            <w:tcW w:w="47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Prosečna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odložena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naplata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danima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65113" w:rsidRPr="00BC7F69" w:rsidTr="00B30B2C">
        <w:trPr>
          <w:trHeight w:val="116"/>
        </w:trPr>
        <w:tc>
          <w:tcPr>
            <w:tcW w:w="47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Koeficijent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obrta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dobavljača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65113" w:rsidRPr="00BC7F69" w:rsidTr="00B30B2C">
        <w:trPr>
          <w:trHeight w:val="188"/>
        </w:trPr>
        <w:tc>
          <w:tcPr>
            <w:tcW w:w="47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Prosečno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odloženo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plaćanje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danima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65113" w:rsidRPr="00BC7F69" w:rsidTr="00B30B2C">
        <w:trPr>
          <w:trHeight w:val="170"/>
        </w:trPr>
        <w:tc>
          <w:tcPr>
            <w:tcW w:w="47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3)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Pokazatelji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finansijske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strukture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65113" w:rsidRPr="00BC7F69" w:rsidTr="00B30B2C">
        <w:trPr>
          <w:trHeight w:val="142"/>
        </w:trPr>
        <w:tc>
          <w:tcPr>
            <w:tcW w:w="47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Udeo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pozajmljenih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izvora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ukupnim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izvorima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65113" w:rsidRPr="00BC7F69" w:rsidTr="00B30B2C">
        <w:trPr>
          <w:trHeight w:val="170"/>
        </w:trPr>
        <w:tc>
          <w:tcPr>
            <w:tcW w:w="47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Udeo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dugoročnih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izvora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ukupnih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izvorima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65113" w:rsidRPr="00BC7F69" w:rsidTr="00B30B2C">
        <w:trPr>
          <w:trHeight w:val="305"/>
        </w:trPr>
        <w:tc>
          <w:tcPr>
            <w:tcW w:w="477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Koeficijent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pokrića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fiksnih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rashoda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ime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kamate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(u EUR)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65113" w:rsidRPr="00BC7F69" w:rsidTr="00B30B2C">
        <w:trPr>
          <w:trHeight w:val="178"/>
        </w:trPr>
        <w:tc>
          <w:tcPr>
            <w:tcW w:w="4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4)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Pokazatelji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rentabilnosti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65113" w:rsidRPr="00BC7F69" w:rsidTr="00B30B2C">
        <w:trPr>
          <w:trHeight w:val="151"/>
        </w:trPr>
        <w:tc>
          <w:tcPr>
            <w:tcW w:w="47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Stopa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poslovnog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dobitka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65113" w:rsidRPr="00BC7F69" w:rsidTr="00B30B2C">
        <w:trPr>
          <w:trHeight w:val="143"/>
        </w:trPr>
        <w:tc>
          <w:tcPr>
            <w:tcW w:w="47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Stopa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neto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dobitka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65113" w:rsidRPr="00BC7F69" w:rsidTr="00B30B2C">
        <w:trPr>
          <w:trHeight w:val="125"/>
        </w:trPr>
        <w:tc>
          <w:tcPr>
            <w:tcW w:w="47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Koeficijent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efikasnosti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65113" w:rsidRPr="00BC7F69" w:rsidTr="00B30B2C">
        <w:trPr>
          <w:trHeight w:val="116"/>
        </w:trPr>
        <w:tc>
          <w:tcPr>
            <w:tcW w:w="47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Stopa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prinosa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ukupna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sredstva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65113" w:rsidRPr="00BC7F69" w:rsidTr="00B30B2C">
        <w:trPr>
          <w:trHeight w:val="188"/>
        </w:trPr>
        <w:tc>
          <w:tcPr>
            <w:tcW w:w="47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Stopa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prinosa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sopstvena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sredstva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5113" w:rsidRPr="00BC7F69" w:rsidRDefault="00E65113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23F5" w:rsidRPr="00BC7F69" w:rsidTr="00B30B2C">
        <w:trPr>
          <w:trHeight w:val="160"/>
        </w:trPr>
        <w:tc>
          <w:tcPr>
            <w:tcW w:w="1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2010.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2011.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2012.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2013.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2014.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2015.</w:t>
            </w:r>
          </w:p>
        </w:tc>
      </w:tr>
      <w:tr w:rsidR="003223F5" w:rsidRPr="00BC7F69" w:rsidTr="00B30B2C">
        <w:trPr>
          <w:trHeight w:val="133"/>
        </w:trPr>
        <w:tc>
          <w:tcPr>
            <w:tcW w:w="18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223F5" w:rsidRPr="00BC7F69" w:rsidTr="00B30B2C">
        <w:trPr>
          <w:trHeight w:val="205"/>
        </w:trPr>
        <w:tc>
          <w:tcPr>
            <w:tcW w:w="18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223F5" w:rsidRPr="00BC7F69" w:rsidTr="00B30B2C">
        <w:trPr>
          <w:trHeight w:val="170"/>
        </w:trPr>
        <w:tc>
          <w:tcPr>
            <w:tcW w:w="18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223F5" w:rsidRPr="00BC7F69" w:rsidTr="00B30B2C">
        <w:trPr>
          <w:trHeight w:val="152"/>
        </w:trPr>
        <w:tc>
          <w:tcPr>
            <w:tcW w:w="18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23F5" w:rsidRPr="00BC7F69" w:rsidTr="00B30B2C">
        <w:trPr>
          <w:trHeight w:val="133"/>
        </w:trPr>
        <w:tc>
          <w:tcPr>
            <w:tcW w:w="18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223F5" w:rsidRPr="00BC7F69" w:rsidTr="00B30B2C">
        <w:trPr>
          <w:trHeight w:val="116"/>
        </w:trPr>
        <w:tc>
          <w:tcPr>
            <w:tcW w:w="18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223F5" w:rsidRPr="00BC7F69" w:rsidTr="00B30B2C">
        <w:trPr>
          <w:trHeight w:val="188"/>
        </w:trPr>
        <w:tc>
          <w:tcPr>
            <w:tcW w:w="18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223F5" w:rsidRPr="00BC7F69" w:rsidTr="00B30B2C">
        <w:trPr>
          <w:trHeight w:val="80"/>
        </w:trPr>
        <w:tc>
          <w:tcPr>
            <w:tcW w:w="18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223F5" w:rsidRPr="00BC7F69" w:rsidTr="00B30B2C">
        <w:trPr>
          <w:trHeight w:val="161"/>
        </w:trPr>
        <w:tc>
          <w:tcPr>
            <w:tcW w:w="18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223F5" w:rsidRPr="00BC7F69" w:rsidTr="00B30B2C">
        <w:trPr>
          <w:trHeight w:val="143"/>
        </w:trPr>
        <w:tc>
          <w:tcPr>
            <w:tcW w:w="18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223F5" w:rsidRPr="00BC7F69" w:rsidTr="00B30B2C">
        <w:trPr>
          <w:trHeight w:val="197"/>
        </w:trPr>
        <w:tc>
          <w:tcPr>
            <w:tcW w:w="18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23F5" w:rsidRPr="00BC7F69" w:rsidTr="00B30B2C">
        <w:trPr>
          <w:trHeight w:val="215"/>
        </w:trPr>
        <w:tc>
          <w:tcPr>
            <w:tcW w:w="18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23F5" w:rsidRPr="00BC7F69" w:rsidTr="00B30B2C">
        <w:trPr>
          <w:trHeight w:val="170"/>
        </w:trPr>
        <w:tc>
          <w:tcPr>
            <w:tcW w:w="18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223F5" w:rsidRPr="00BC7F69" w:rsidTr="00B30B2C">
        <w:trPr>
          <w:trHeight w:val="142"/>
        </w:trPr>
        <w:tc>
          <w:tcPr>
            <w:tcW w:w="18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223F5" w:rsidRPr="00BC7F69" w:rsidTr="00B30B2C">
        <w:trPr>
          <w:trHeight w:val="206"/>
        </w:trPr>
        <w:tc>
          <w:tcPr>
            <w:tcW w:w="18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23F5" w:rsidRPr="00BC7F69" w:rsidTr="00B30B2C">
        <w:trPr>
          <w:trHeight w:val="260"/>
        </w:trPr>
        <w:tc>
          <w:tcPr>
            <w:tcW w:w="18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23F5" w:rsidRPr="00BC7F69" w:rsidTr="00B30B2C">
        <w:trPr>
          <w:trHeight w:val="260"/>
        </w:trPr>
        <w:tc>
          <w:tcPr>
            <w:tcW w:w="18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23F5" w:rsidRPr="00BC7F69" w:rsidTr="00B30B2C">
        <w:trPr>
          <w:trHeight w:val="260"/>
        </w:trPr>
        <w:tc>
          <w:tcPr>
            <w:tcW w:w="18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23F5" w:rsidRPr="00BC7F69" w:rsidTr="00B30B2C">
        <w:trPr>
          <w:trHeight w:val="260"/>
        </w:trPr>
        <w:tc>
          <w:tcPr>
            <w:tcW w:w="18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3F5" w:rsidRPr="00BC7F69" w:rsidRDefault="003223F5" w:rsidP="00504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0492F" w:rsidRPr="00036427" w:rsidRDefault="0050492F" w:rsidP="005049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50492F">
        <w:rPr>
          <w:rFonts w:ascii="Times New Roman" w:hAnsi="Times New Roman" w:cs="Times New Roman"/>
          <w:b/>
        </w:rPr>
        <w:t>Z TEST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2345"/>
        <w:gridCol w:w="1620"/>
        <w:gridCol w:w="1710"/>
        <w:gridCol w:w="1800"/>
      </w:tblGrid>
      <w:tr w:rsidR="0050492F" w:rsidRPr="00BC7F69" w:rsidTr="009F4286">
        <w:trPr>
          <w:gridAfter w:val="1"/>
          <w:wAfter w:w="1800" w:type="dxa"/>
        </w:trPr>
        <w:tc>
          <w:tcPr>
            <w:tcW w:w="1800" w:type="dxa"/>
            <w:shd w:val="clear" w:color="auto" w:fill="auto"/>
          </w:tcPr>
          <w:p w:rsidR="0050492F" w:rsidRPr="00BC7F69" w:rsidRDefault="0050492F" w:rsidP="005049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BC7F69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Rezultat testa</w:t>
            </w:r>
          </w:p>
        </w:tc>
        <w:tc>
          <w:tcPr>
            <w:tcW w:w="5675" w:type="dxa"/>
            <w:gridSpan w:val="3"/>
            <w:shd w:val="clear" w:color="auto" w:fill="auto"/>
          </w:tcPr>
          <w:p w:rsidR="0050492F" w:rsidRPr="00BC7F69" w:rsidRDefault="0050492F" w:rsidP="005049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BC7F69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Ocena</w:t>
            </w:r>
          </w:p>
        </w:tc>
      </w:tr>
      <w:tr w:rsidR="0050492F" w:rsidRPr="00BC7F69" w:rsidTr="009F4286">
        <w:trPr>
          <w:gridAfter w:val="1"/>
          <w:wAfter w:w="1800" w:type="dxa"/>
        </w:trPr>
        <w:tc>
          <w:tcPr>
            <w:tcW w:w="1800" w:type="dxa"/>
            <w:shd w:val="clear" w:color="auto" w:fill="auto"/>
          </w:tcPr>
          <w:p w:rsidR="0050492F" w:rsidRPr="00BC7F69" w:rsidRDefault="0050492F" w:rsidP="005049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Z&gt;2,99</w:t>
            </w:r>
          </w:p>
        </w:tc>
        <w:tc>
          <w:tcPr>
            <w:tcW w:w="5675" w:type="dxa"/>
            <w:gridSpan w:val="3"/>
            <w:shd w:val="clear" w:color="auto" w:fill="auto"/>
          </w:tcPr>
          <w:p w:rsidR="0050492F" w:rsidRPr="00BC7F69" w:rsidRDefault="0050492F" w:rsidP="005049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Sigurnost</w:t>
            </w:r>
          </w:p>
        </w:tc>
      </w:tr>
      <w:tr w:rsidR="0050492F" w:rsidRPr="00BC7F69" w:rsidTr="009F4286">
        <w:trPr>
          <w:gridAfter w:val="1"/>
          <w:wAfter w:w="1800" w:type="dxa"/>
        </w:trPr>
        <w:tc>
          <w:tcPr>
            <w:tcW w:w="1800" w:type="dxa"/>
            <w:shd w:val="clear" w:color="auto" w:fill="auto"/>
          </w:tcPr>
          <w:p w:rsidR="0050492F" w:rsidRPr="00BC7F69" w:rsidRDefault="0050492F" w:rsidP="005049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1,81&lt;Z&lt;2,99</w:t>
            </w:r>
          </w:p>
        </w:tc>
        <w:tc>
          <w:tcPr>
            <w:tcW w:w="5675" w:type="dxa"/>
            <w:gridSpan w:val="3"/>
            <w:shd w:val="clear" w:color="auto" w:fill="auto"/>
          </w:tcPr>
          <w:p w:rsidR="0050492F" w:rsidRPr="00BC7F69" w:rsidRDefault="0050492F" w:rsidP="005049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Znak opasnosti</w:t>
            </w:r>
          </w:p>
        </w:tc>
      </w:tr>
      <w:tr w:rsidR="0050492F" w:rsidRPr="00BC7F69" w:rsidTr="009F4286">
        <w:trPr>
          <w:gridAfter w:val="1"/>
          <w:wAfter w:w="1800" w:type="dxa"/>
        </w:trPr>
        <w:tc>
          <w:tcPr>
            <w:tcW w:w="1800" w:type="dxa"/>
            <w:shd w:val="clear" w:color="auto" w:fill="auto"/>
          </w:tcPr>
          <w:p w:rsidR="0050492F" w:rsidRPr="00BC7F69" w:rsidRDefault="0050492F" w:rsidP="005049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Z&lt;1,81</w:t>
            </w:r>
          </w:p>
        </w:tc>
        <w:tc>
          <w:tcPr>
            <w:tcW w:w="5675" w:type="dxa"/>
            <w:gridSpan w:val="3"/>
            <w:shd w:val="clear" w:color="auto" w:fill="auto"/>
          </w:tcPr>
          <w:p w:rsidR="0050492F" w:rsidRPr="00BC7F69" w:rsidRDefault="0050492F" w:rsidP="005049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Preduzeće sa velikim problemima – moguće bankrotstvo</w:t>
            </w:r>
          </w:p>
        </w:tc>
      </w:tr>
      <w:tr w:rsidR="0050492F" w:rsidRPr="00733EC3" w:rsidTr="009F4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BC7F6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Racio</w:t>
            </w:r>
            <w:proofErr w:type="spellEnd"/>
            <w:r w:rsidRPr="00BC7F6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brojevi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2006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2007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2008</w:t>
            </w:r>
          </w:p>
        </w:tc>
      </w:tr>
      <w:tr w:rsidR="0050492F" w:rsidRPr="00733EC3" w:rsidTr="009F4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 I = NOS/ UK.SRED</w:t>
            </w:r>
            <w:r w:rsidR="009F428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9F4286">
              <w:rPr>
                <w:rFonts w:ascii="Times New Roman" w:hAnsi="Times New Roman" w:cs="Times New Roman"/>
                <w:sz w:val="18"/>
                <w:szCs w:val="18"/>
              </w:rPr>
              <w:t>pasiva</w:t>
            </w:r>
            <w:proofErr w:type="spellEnd"/>
            <w:r w:rsidR="009F428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* 0,71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92F" w:rsidRPr="00733EC3" w:rsidTr="009F4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 II = NETO DOBIT/ UK.SRED. * 0,84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92F" w:rsidRPr="00733EC3" w:rsidTr="009F4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 III = POSL.REZ</w:t>
            </w:r>
            <w:proofErr w:type="gram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F428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 w:rsidR="009F4286">
              <w:rPr>
                <w:rFonts w:ascii="Times New Roman" w:hAnsi="Times New Roman" w:cs="Times New Roman"/>
                <w:sz w:val="18"/>
                <w:szCs w:val="18"/>
              </w:rPr>
              <w:t>BD+rash.kam</w:t>
            </w:r>
            <w:proofErr w:type="spellEnd"/>
            <w:r w:rsidR="009F4286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/ UK.SRED. *3,10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92F" w:rsidRPr="00733EC3" w:rsidTr="009F4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 IV = </w:t>
            </w:r>
            <w:r w:rsidR="009F4286">
              <w:rPr>
                <w:rFonts w:ascii="Times New Roman" w:hAnsi="Times New Roman" w:cs="Times New Roman"/>
                <w:sz w:val="18"/>
                <w:szCs w:val="18"/>
              </w:rPr>
              <w:t>KAPITAL/ UK.OBAV.(</w:t>
            </w:r>
            <w:proofErr w:type="spellStart"/>
            <w:r w:rsidR="009F4286">
              <w:rPr>
                <w:rFonts w:ascii="Times New Roman" w:hAnsi="Times New Roman" w:cs="Times New Roman"/>
                <w:sz w:val="18"/>
                <w:szCs w:val="18"/>
              </w:rPr>
              <w:t>kr</w:t>
            </w:r>
            <w:proofErr w:type="spellEnd"/>
            <w:r w:rsidR="009F4286">
              <w:rPr>
                <w:rFonts w:ascii="Times New Roman" w:hAnsi="Times New Roman" w:cs="Times New Roman"/>
                <w:sz w:val="18"/>
                <w:szCs w:val="18"/>
              </w:rPr>
              <w:t>.+</w:t>
            </w:r>
            <w:proofErr w:type="spellStart"/>
            <w:r w:rsidR="009F4286">
              <w:rPr>
                <w:rFonts w:ascii="Times New Roman" w:hAnsi="Times New Roman" w:cs="Times New Roman"/>
                <w:sz w:val="18"/>
                <w:szCs w:val="18"/>
              </w:rPr>
              <w:t>dug.ob</w:t>
            </w:r>
            <w:proofErr w:type="spellEnd"/>
            <w:r w:rsidR="009F4286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  <w:r w:rsidR="009F4286"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*0,42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92F" w:rsidRPr="00733EC3" w:rsidTr="009F4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9F42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 V = UK.PRIH./ UK.SRED</w:t>
            </w:r>
            <w:r w:rsidR="009F42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*1,00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5049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2F" w:rsidRPr="00BC7F69" w:rsidRDefault="0050492F" w:rsidP="00377A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92F" w:rsidRPr="00733EC3" w:rsidTr="009F4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2F" w:rsidRPr="00BC7F69" w:rsidRDefault="0050492F" w:rsidP="005049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C7F69">
              <w:rPr>
                <w:rFonts w:ascii="Times New Roman" w:hAnsi="Times New Roman" w:cs="Times New Roman"/>
                <w:b/>
                <w:sz w:val="18"/>
                <w:szCs w:val="18"/>
              </w:rPr>
              <w:t>Z TEST = I+II+III+IV+V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2F" w:rsidRPr="00BC7F69" w:rsidRDefault="0050492F" w:rsidP="005049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2F" w:rsidRPr="00BC7F69" w:rsidRDefault="0050492F" w:rsidP="005049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2F" w:rsidRPr="00BC7F69" w:rsidRDefault="0050492F" w:rsidP="005049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</w:pPr>
          </w:p>
        </w:tc>
      </w:tr>
    </w:tbl>
    <w:p w:rsidR="0050492F" w:rsidRDefault="0050492F" w:rsidP="0050492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442DD4" w:rsidRPr="00442DD4" w:rsidRDefault="00442DD4" w:rsidP="00442DD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lang w:val="sr-Latn-CS"/>
        </w:rPr>
      </w:pPr>
      <w:r w:rsidRPr="00442DD4">
        <w:rPr>
          <w:rFonts w:ascii="Times New Roman" w:hAnsi="Times New Roman" w:cs="Times New Roman"/>
          <w:b/>
          <w:lang w:val="sr-Latn-CS"/>
        </w:rPr>
        <w:t>EKONOMSKI TOK</w:t>
      </w:r>
    </w:p>
    <w:p w:rsidR="00442DD4" w:rsidRPr="00B30B2C" w:rsidRDefault="00442DD4" w:rsidP="00442DD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u w:val="single"/>
          <w:lang w:val="sr-Latn-CS"/>
        </w:rPr>
      </w:pPr>
      <w:r w:rsidRPr="00B30B2C">
        <w:rPr>
          <w:rFonts w:ascii="Times New Roman" w:hAnsi="Times New Roman" w:cs="Times New Roman"/>
          <w:sz w:val="18"/>
          <w:szCs w:val="18"/>
          <w:u w:val="single"/>
          <w:lang w:val="sr-Latn-CS"/>
        </w:rPr>
        <w:t>Zvanična metodologija izrade poslovnih planova poznaje samo ekonomski tok sa aspekta preduzeća.</w:t>
      </w:r>
    </w:p>
    <w:p w:rsidR="00442DD4" w:rsidRPr="00B30B2C" w:rsidRDefault="00442DD4" w:rsidP="00442DD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sr-Latn-CS"/>
        </w:rPr>
      </w:pPr>
      <w:r w:rsidRPr="00B30B2C">
        <w:rPr>
          <w:rFonts w:ascii="Times New Roman" w:hAnsi="Times New Roman" w:cs="Times New Roman"/>
          <w:sz w:val="18"/>
          <w:szCs w:val="18"/>
          <w:lang w:val="sr-Latn-CS"/>
        </w:rPr>
        <w:t xml:space="preserve">Postoje samo dve razlike između ekonomskog toka sa aspekta preduzeća i novčanog toka, a to su da se </w:t>
      </w:r>
      <w:r w:rsidRPr="00B30B2C">
        <w:rPr>
          <w:rFonts w:ascii="Times New Roman" w:hAnsi="Times New Roman" w:cs="Times New Roman"/>
          <w:sz w:val="18"/>
          <w:szCs w:val="18"/>
          <w:u w:val="single"/>
          <w:lang w:val="sr-Latn-CS"/>
        </w:rPr>
        <w:t>iz odliva ekonomskog toka isključuje otplata kredita i da se u ekonomskom toku uključuje investiciono ulaganje</w:t>
      </w:r>
      <w:r w:rsidRPr="00B30B2C">
        <w:rPr>
          <w:rFonts w:ascii="Times New Roman" w:hAnsi="Times New Roman" w:cs="Times New Roman"/>
          <w:sz w:val="18"/>
          <w:szCs w:val="18"/>
          <w:lang w:val="sr-Latn-CS"/>
        </w:rPr>
        <w:t xml:space="preserve">. Prilikom praktične izrade poslovnih planova, svi pokazatelji efikasnosti ulaganja prikazuju se u tabeli ekonomskog toka. </w:t>
      </w:r>
    </w:p>
    <w:p w:rsidR="00442DD4" w:rsidRPr="00B30B2C" w:rsidRDefault="00442DD4" w:rsidP="00442DD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sr-Latn-CS"/>
        </w:rPr>
      </w:pPr>
      <w:r w:rsidRPr="00B30B2C">
        <w:rPr>
          <w:rFonts w:ascii="Times New Roman" w:hAnsi="Times New Roman" w:cs="Times New Roman"/>
          <w:sz w:val="18"/>
          <w:szCs w:val="18"/>
          <w:lang w:val="sr-Latn-CS"/>
        </w:rPr>
        <w:t>Potvrda da nije došlo do greške:</w:t>
      </w:r>
    </w:p>
    <w:p w:rsidR="00442DD4" w:rsidRPr="00B30B2C" w:rsidRDefault="00442DD4" w:rsidP="00442DD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  <w:lang w:val="sr-Latn-CS"/>
        </w:rPr>
      </w:pPr>
      <w:r w:rsidRPr="00B30B2C">
        <w:rPr>
          <w:rFonts w:ascii="Times New Roman" w:hAnsi="Times New Roman" w:cs="Times New Roman"/>
          <w:b/>
          <w:sz w:val="18"/>
          <w:szCs w:val="18"/>
          <w:lang w:val="sr-Latn-CS"/>
        </w:rPr>
        <w:t>Kumulativni neto priliv na kraju roka trajanja projekta (ekonomski tok) = Kumulativni neto priliv na kraju roka trajanja projekta (novčani tok) + Kumulativna otplata kredita (novčani tok)</w:t>
      </w:r>
    </w:p>
    <w:tbl>
      <w:tblPr>
        <w:tblW w:w="10095" w:type="dxa"/>
        <w:tblInd w:w="93" w:type="dxa"/>
        <w:tblLook w:val="0000" w:firstRow="0" w:lastRow="0" w:firstColumn="0" w:lastColumn="0" w:noHBand="0" w:noVBand="0"/>
      </w:tblPr>
      <w:tblGrid>
        <w:gridCol w:w="4322"/>
        <w:gridCol w:w="1363"/>
        <w:gridCol w:w="2430"/>
        <w:gridCol w:w="1980"/>
      </w:tblGrid>
      <w:tr w:rsidR="00442DD4" w:rsidRPr="00BC7F69" w:rsidTr="00A15A69">
        <w:trPr>
          <w:trHeight w:hRule="exact" w:val="288"/>
        </w:trPr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EKONOMSKI TOK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31.12.2005.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9999FF" w:fill="CCFFFF"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2006.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9999FF" w:fill="CCFFFF"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2007.</w:t>
            </w:r>
          </w:p>
        </w:tc>
      </w:tr>
      <w:tr w:rsidR="00442DD4" w:rsidRPr="00BC7F69" w:rsidTr="00A15A69">
        <w:trPr>
          <w:trHeight w:hRule="exact" w:val="288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42DD4" w:rsidRPr="00BC7F69" w:rsidTr="00A15A69">
        <w:trPr>
          <w:trHeight w:hRule="exact" w:val="288"/>
        </w:trPr>
        <w:tc>
          <w:tcPr>
            <w:tcW w:w="43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UKUPNI PRILIVI 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42DD4" w:rsidRPr="00BC7F69" w:rsidTr="00A15A69">
        <w:trPr>
          <w:trHeight w:hRule="exact" w:val="288"/>
        </w:trPr>
        <w:tc>
          <w:tcPr>
            <w:tcW w:w="4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Prihod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prodaje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proizvoda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DD4" w:rsidRPr="00BC7F69" w:rsidTr="00A15A69">
        <w:trPr>
          <w:trHeight w:hRule="exact" w:val="288"/>
        </w:trPr>
        <w:tc>
          <w:tcPr>
            <w:tcW w:w="43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Neto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rezidualna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vrednost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projekta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42DD4" w:rsidRPr="00BC7F69" w:rsidTr="00A15A69">
        <w:trPr>
          <w:trHeight w:hRule="exact" w:val="288"/>
        </w:trPr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UKUPNI ODLIVI 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442DD4" w:rsidRPr="00BC7F69" w:rsidTr="00A15A69">
        <w:trPr>
          <w:trHeight w:hRule="exact" w:val="288"/>
        </w:trPr>
        <w:tc>
          <w:tcPr>
            <w:tcW w:w="4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Troškovi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sirovina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DD4" w:rsidRPr="00BC7F69" w:rsidTr="00A15A69">
        <w:trPr>
          <w:trHeight w:hRule="exact" w:val="288"/>
        </w:trPr>
        <w:tc>
          <w:tcPr>
            <w:tcW w:w="4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Troškovi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ambalaže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DD4" w:rsidRPr="00BC7F69" w:rsidTr="00A15A69">
        <w:trPr>
          <w:trHeight w:hRule="exact" w:val="288"/>
        </w:trPr>
        <w:tc>
          <w:tcPr>
            <w:tcW w:w="4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Zavisni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troškovi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nabavke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DD4" w:rsidRPr="00BC7F69" w:rsidTr="00A15A69">
        <w:trPr>
          <w:trHeight w:hRule="exact" w:val="288"/>
        </w:trPr>
        <w:tc>
          <w:tcPr>
            <w:tcW w:w="4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Troškovi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plata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DD4" w:rsidRPr="00BC7F69" w:rsidTr="00A15A69">
        <w:trPr>
          <w:trHeight w:hRule="exact" w:val="288"/>
        </w:trPr>
        <w:tc>
          <w:tcPr>
            <w:tcW w:w="4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Troškovi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energenata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DD4" w:rsidRPr="00BC7F69" w:rsidTr="00A15A69">
        <w:trPr>
          <w:trHeight w:hRule="exact" w:val="288"/>
        </w:trPr>
        <w:tc>
          <w:tcPr>
            <w:tcW w:w="4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Investiciono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održavanje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DD4" w:rsidRPr="00BC7F69" w:rsidTr="00A15A69">
        <w:trPr>
          <w:trHeight w:hRule="exact" w:val="288"/>
        </w:trPr>
        <w:tc>
          <w:tcPr>
            <w:tcW w:w="4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Troškovi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osiguranja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DD4" w:rsidRPr="00BC7F69" w:rsidTr="00A15A69">
        <w:trPr>
          <w:trHeight w:hRule="exact" w:val="288"/>
        </w:trPr>
        <w:tc>
          <w:tcPr>
            <w:tcW w:w="4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Troškovi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marketinga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DD4" w:rsidRPr="00BC7F69" w:rsidTr="00A15A69">
        <w:trPr>
          <w:trHeight w:hRule="exact" w:val="288"/>
        </w:trPr>
        <w:tc>
          <w:tcPr>
            <w:tcW w:w="4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Troškovi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platnog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prometa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DD4" w:rsidRPr="00BC7F69" w:rsidTr="00A15A69">
        <w:trPr>
          <w:trHeight w:hRule="exact" w:val="288"/>
        </w:trPr>
        <w:tc>
          <w:tcPr>
            <w:tcW w:w="4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Troškovi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poreza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DD4" w:rsidRPr="00BC7F69" w:rsidTr="00A15A69">
        <w:trPr>
          <w:trHeight w:hRule="exact" w:val="288"/>
        </w:trPr>
        <w:tc>
          <w:tcPr>
            <w:tcW w:w="4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Ostali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troškovi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DD4" w:rsidRPr="00BC7F69" w:rsidTr="00A15A69">
        <w:trPr>
          <w:trHeight w:hRule="exact" w:val="288"/>
        </w:trPr>
        <w:tc>
          <w:tcPr>
            <w:tcW w:w="4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Kamata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DD4" w:rsidRPr="00BC7F69" w:rsidTr="00A15A69">
        <w:trPr>
          <w:trHeight w:hRule="exact" w:val="288"/>
        </w:trPr>
        <w:tc>
          <w:tcPr>
            <w:tcW w:w="43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Porez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dobitak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DD4" w:rsidRPr="00BC7F69" w:rsidTr="00A15A69">
        <w:trPr>
          <w:trHeight w:hRule="exact" w:val="288"/>
        </w:trPr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NETO PRILIV 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42DD4" w:rsidRPr="00BC7F69" w:rsidTr="00A15A69">
        <w:trPr>
          <w:trHeight w:hRule="exact" w:val="288"/>
        </w:trPr>
        <w:tc>
          <w:tcPr>
            <w:tcW w:w="43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Investiciona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ulaganja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apsolutni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iznos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42DD4" w:rsidRPr="00BC7F69" w:rsidTr="00A15A69">
        <w:trPr>
          <w:trHeight w:hRule="exact" w:val="288"/>
        </w:trPr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KUMULATIVNI NETO PRILIV 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42DD4" w:rsidRPr="00BC7F69" w:rsidTr="00A15A69">
        <w:trPr>
          <w:trHeight w:hRule="exact" w:val="288"/>
        </w:trPr>
        <w:tc>
          <w:tcPr>
            <w:tcW w:w="4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Period </w:t>
            </w:r>
            <w:proofErr w:type="spellStart"/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povraćaja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DD4" w:rsidRPr="00BC7F69" w:rsidTr="00A15A69">
        <w:trPr>
          <w:trHeight w:hRule="exact" w:val="288"/>
        </w:trPr>
        <w:tc>
          <w:tcPr>
            <w:tcW w:w="43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Faktor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akumulacije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DD4" w:rsidRPr="00BC7F69" w:rsidTr="00A15A69">
        <w:trPr>
          <w:trHeight w:hRule="exact" w:val="288"/>
        </w:trPr>
        <w:tc>
          <w:tcPr>
            <w:tcW w:w="43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DISKONTOVANI NETO PRILIV 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42DD4" w:rsidRPr="00BC7F69" w:rsidTr="00A15A69">
        <w:trPr>
          <w:trHeight w:hRule="exact" w:val="288"/>
        </w:trPr>
        <w:tc>
          <w:tcPr>
            <w:tcW w:w="43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Investiciona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ulaganja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diskontovani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iznos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42DD4" w:rsidRPr="00BC7F69" w:rsidTr="00A15A69">
        <w:trPr>
          <w:trHeight w:hRule="exact" w:val="288"/>
        </w:trPr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DISKONTOVANI  KUMULATIVNI  NETO PRILIV 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42DD4" w:rsidRPr="00BC7F69" w:rsidTr="00A15A69">
        <w:trPr>
          <w:trHeight w:hRule="exact" w:val="288"/>
        </w:trPr>
        <w:tc>
          <w:tcPr>
            <w:tcW w:w="43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DBDB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NETO SADAŠNJA VREDOST 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42DD4" w:rsidRPr="00BC7F69" w:rsidTr="00A15A69">
        <w:trPr>
          <w:trHeight w:hRule="exact" w:val="288"/>
        </w:trPr>
        <w:tc>
          <w:tcPr>
            <w:tcW w:w="4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Diskontovani</w:t>
            </w:r>
            <w:proofErr w:type="spellEnd"/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period </w:t>
            </w:r>
            <w:proofErr w:type="spellStart"/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povraćaja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DD4" w:rsidRPr="00BC7F69" w:rsidTr="00A15A69">
        <w:trPr>
          <w:trHeight w:hRule="exact" w:val="288"/>
        </w:trPr>
        <w:tc>
          <w:tcPr>
            <w:tcW w:w="43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Red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izračunavanje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interne stope </w:t>
            </w:r>
            <w:proofErr w:type="spellStart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>rentabilnosti</w:t>
            </w:r>
            <w:proofErr w:type="spellEnd"/>
            <w:r w:rsidRPr="00BC7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DD4" w:rsidRPr="00BC7F69" w:rsidTr="00A15A69">
        <w:trPr>
          <w:trHeight w:hRule="exact" w:val="288"/>
        </w:trPr>
        <w:tc>
          <w:tcPr>
            <w:tcW w:w="43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DBDB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INTERNA STOPA RENTABILNOSTI 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DBDB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DD4" w:rsidRPr="00BC7F69" w:rsidTr="00A15A69">
        <w:trPr>
          <w:trHeight w:hRule="exact" w:val="288"/>
        </w:trPr>
        <w:tc>
          <w:tcPr>
            <w:tcW w:w="43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DBDB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INDEKS RENTABILNOSTI 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DD4" w:rsidRPr="00BC7F69" w:rsidRDefault="00A15A69" w:rsidP="00442DD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STOPA DISKONTA 10%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DD4" w:rsidRPr="00BC7F69" w:rsidRDefault="00442DD4" w:rsidP="00442DD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77A0C" w:rsidRDefault="00BC7F69" w:rsidP="00442DD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POKAZATELJI EFIKASNOSTI</w:t>
      </w:r>
    </w:p>
    <w:p w:rsidR="00BC7F69" w:rsidRPr="00BC7F69" w:rsidRDefault="00BC7F69" w:rsidP="00BC7F6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Latn-CS"/>
        </w:rPr>
      </w:pPr>
      <w:r w:rsidRPr="00BC7F69">
        <w:rPr>
          <w:rFonts w:ascii="Times New Roman" w:eastAsia="Times New Roman" w:hAnsi="Times New Roman" w:cs="Times New Roman"/>
          <w:sz w:val="18"/>
          <w:szCs w:val="18"/>
          <w:lang w:val="sr-Latn-CS"/>
        </w:rPr>
        <w:t>Prilikom izračunavanja SV ulaganja apsolutne vrednosti ulaganja ćemo množiti faktorom akumulacije (1+d)</w:t>
      </w:r>
      <w:r w:rsidRPr="00BC7F69">
        <w:rPr>
          <w:rFonts w:ascii="Times New Roman" w:eastAsia="Times New Roman" w:hAnsi="Times New Roman" w:cs="Times New Roman"/>
          <w:sz w:val="18"/>
          <w:szCs w:val="18"/>
          <w:vertAlign w:val="superscript"/>
          <w:lang w:val="sr-Latn-CS"/>
        </w:rPr>
        <w:t>n</w:t>
      </w:r>
      <w:r w:rsidRPr="00BC7F69">
        <w:rPr>
          <w:rFonts w:ascii="Times New Roman" w:eastAsia="Times New Roman" w:hAnsi="Times New Roman" w:cs="Times New Roman"/>
          <w:sz w:val="18"/>
          <w:szCs w:val="18"/>
          <w:lang w:val="sr-Latn-CS"/>
        </w:rPr>
        <w:t>, gde je d diskontna stopa, a n vremenski period. Podatke o iznosu ulaganja po datumu preuzimamo iz tabele Dinamika ulaganja sa aspekta preduzeća.</w:t>
      </w:r>
    </w:p>
    <w:p w:rsidR="00BC7F69" w:rsidRPr="00BC7F69" w:rsidRDefault="00BC7F69" w:rsidP="00BC7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sr-Latn-CS"/>
        </w:rPr>
      </w:pPr>
      <w:r w:rsidRPr="00BC7F69">
        <w:rPr>
          <w:rFonts w:ascii="Times New Roman" w:eastAsia="Times New Roman" w:hAnsi="Times New Roman" w:cs="Times New Roman"/>
          <w:b/>
          <w:sz w:val="18"/>
          <w:szCs w:val="18"/>
          <w:lang w:val="sr-Latn-CS"/>
        </w:rPr>
        <w:t>SADAŠNJA VREDNOST ULAGANJA</w:t>
      </w:r>
    </w:p>
    <w:tbl>
      <w:tblPr>
        <w:tblW w:w="9360" w:type="dxa"/>
        <w:tblInd w:w="98" w:type="dxa"/>
        <w:tblLook w:val="0000" w:firstRow="0" w:lastRow="0" w:firstColumn="0" w:lastColumn="0" w:noHBand="0" w:noVBand="0"/>
      </w:tblPr>
      <w:tblGrid>
        <w:gridCol w:w="1660"/>
        <w:gridCol w:w="2490"/>
        <w:gridCol w:w="2410"/>
        <w:gridCol w:w="2800"/>
      </w:tblGrid>
      <w:tr w:rsidR="00BC7F69" w:rsidRPr="00BC7F69" w:rsidTr="00B30B2C">
        <w:trPr>
          <w:trHeight w:val="259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9999FF" w:fill="CC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 xml:space="preserve">Datum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ulaganja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9999FF" w:fill="CCFFFF"/>
            <w:vAlign w:val="bottom"/>
          </w:tcPr>
          <w:p w:rsidR="00BC7F69" w:rsidRPr="00BC7F69" w:rsidRDefault="00B30B2C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Iznos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ulaganja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  <w:r w:rsidR="00BC7F69" w:rsidRPr="00BC7F6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 xml:space="preserve">u EUR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9999FF" w:fill="CCFFFF"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Faktor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akumulacije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(1+d)</w:t>
            </w: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sr-Latn-CS"/>
              </w:rPr>
              <w:t>n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9999FF" w:fill="CCFFFF"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val="pl-PL"/>
              </w:rPr>
            </w:pPr>
            <w:r w:rsidRPr="00BC7F6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val="pl-PL"/>
              </w:rPr>
              <w:t xml:space="preserve"> Sadašnja vrednost ulaganja</w:t>
            </w:r>
            <w:r w:rsidRPr="00BC7F6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val="pl-PL"/>
              </w:rPr>
              <w:br/>
              <w:t xml:space="preserve">na dan 31.12.2005. </w:t>
            </w:r>
          </w:p>
        </w:tc>
      </w:tr>
      <w:tr w:rsidR="00BC7F69" w:rsidRPr="00BC7F69" w:rsidTr="00B30B2C">
        <w:trPr>
          <w:trHeight w:val="25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30/06/2005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500,000.00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1.048809  =  (1,1) </w:t>
            </w: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6/12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9F4286" w:rsidP="009F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500,000.00*1,048809=         </w:t>
            </w:r>
          </w:p>
        </w:tc>
      </w:tr>
      <w:tr w:rsidR="00BC7F69" w:rsidRPr="00BC7F69" w:rsidTr="00B30B2C">
        <w:trPr>
          <w:trHeight w:val="25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31/10/2005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325,000.00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1.016012   = (1,1)</w:t>
            </w: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2/12</w:t>
            </w: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C7F69" w:rsidRPr="00BC7F69" w:rsidTr="00B30B2C">
        <w:trPr>
          <w:trHeight w:val="25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31/12/2005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776,253.79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1.000000  =   (1,1)</w:t>
            </w: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0/12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C7F69" w:rsidRPr="00BC7F69" w:rsidTr="00B30B2C">
        <w:trPr>
          <w:trHeight w:val="25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31/12/2006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65,211.41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0.909091  =  (1,1)</w:t>
            </w: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-12/12</w:t>
            </w: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C7F69" w:rsidRPr="00BC7F69" w:rsidTr="00B30B2C">
        <w:trPr>
          <w:trHeight w:val="25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30/06/2007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170,734.07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0.866784 =  (1,1)</w:t>
            </w: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 xml:space="preserve">-18/12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C7F69" w:rsidRPr="00BC7F69" w:rsidTr="00B30B2C">
        <w:trPr>
          <w:trHeight w:val="25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31/12/2007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235,862.98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0.826446 =  (1,1)</w:t>
            </w: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 xml:space="preserve">-24/12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C7F69" w:rsidRPr="00BC7F69" w:rsidTr="00B30B2C">
        <w:trPr>
          <w:trHeight w:val="25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30/06/2008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170,734.07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0.787986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C7F69" w:rsidRPr="00BC7F69" w:rsidTr="00B30B2C">
        <w:trPr>
          <w:trHeight w:val="25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31/12/2008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170,734.07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0.751315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C7F69" w:rsidRPr="00BC7F69" w:rsidTr="00B30B2C">
        <w:trPr>
          <w:trHeight w:val="25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30/06/2009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170,734.07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0.716351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C7F69" w:rsidRPr="00BC7F69" w:rsidTr="00B30B2C">
        <w:trPr>
          <w:trHeight w:val="27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31/12/2009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170,734.07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0.683013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C7F69" w:rsidRPr="00BC7F69" w:rsidTr="00B30B2C">
        <w:trPr>
          <w:trHeight w:val="27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UKUPNO 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2,755,998.54    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2,534,792.99     </w:t>
            </w:r>
          </w:p>
        </w:tc>
      </w:tr>
    </w:tbl>
    <w:p w:rsidR="00BC7F69" w:rsidRDefault="00BC7F69" w:rsidP="00BC7F6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Latn-CS"/>
        </w:rPr>
      </w:pPr>
      <w:r w:rsidRPr="00BC7F69">
        <w:rPr>
          <w:rFonts w:ascii="Times New Roman" w:eastAsia="Times New Roman" w:hAnsi="Times New Roman" w:cs="Times New Roman"/>
          <w:sz w:val="18"/>
          <w:szCs w:val="18"/>
          <w:lang w:val="sr-Latn-CS"/>
        </w:rPr>
        <w:t>Ulazni podaci za izračunavanje sadašnje vrednosti neto priliva se dobijaju iz ekonomskog toka ili korekcijom neto priliva iz novčanog toka za i</w:t>
      </w:r>
      <w:r w:rsidR="00B30B2C">
        <w:rPr>
          <w:rFonts w:ascii="Times New Roman" w:eastAsia="Times New Roman" w:hAnsi="Times New Roman" w:cs="Times New Roman"/>
          <w:sz w:val="18"/>
          <w:szCs w:val="18"/>
          <w:lang w:val="sr-Latn-CS"/>
        </w:rPr>
        <w:t xml:space="preserve">znos godišnjih otplata kredita. </w:t>
      </w:r>
      <w:r w:rsidRPr="00BC7F69">
        <w:rPr>
          <w:rFonts w:ascii="Times New Roman" w:eastAsia="Times New Roman" w:hAnsi="Times New Roman" w:cs="Times New Roman"/>
          <w:sz w:val="18"/>
          <w:szCs w:val="18"/>
          <w:lang w:val="sr-Latn-CS"/>
        </w:rPr>
        <w:t>Diskontovani neto priliv = neto priliv iz ek.toka / faktor akumulacije</w:t>
      </w:r>
    </w:p>
    <w:p w:rsidR="00B30B2C" w:rsidRPr="00BC7F69" w:rsidRDefault="00B30B2C" w:rsidP="00B30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sr-Latn-CS"/>
        </w:rPr>
      </w:pPr>
      <w:r w:rsidRPr="00BC7F69">
        <w:rPr>
          <w:rFonts w:ascii="Times New Roman" w:eastAsia="Times New Roman" w:hAnsi="Times New Roman" w:cs="Times New Roman"/>
          <w:b/>
          <w:sz w:val="18"/>
          <w:szCs w:val="18"/>
          <w:lang w:val="sr-Latn-CS"/>
        </w:rPr>
        <w:t>SADAŠNJA VREDNOST NETO PRILIVA</w:t>
      </w:r>
    </w:p>
    <w:tbl>
      <w:tblPr>
        <w:tblW w:w="10360" w:type="dxa"/>
        <w:tblInd w:w="98" w:type="dxa"/>
        <w:tblLook w:val="0000" w:firstRow="0" w:lastRow="0" w:firstColumn="0" w:lastColumn="0" w:noHBand="0" w:noVBand="0"/>
      </w:tblPr>
      <w:tblGrid>
        <w:gridCol w:w="1660"/>
        <w:gridCol w:w="3120"/>
        <w:gridCol w:w="2610"/>
        <w:gridCol w:w="2970"/>
      </w:tblGrid>
      <w:tr w:rsidR="00BC7F69" w:rsidRPr="00BC7F69" w:rsidTr="00B30B2C">
        <w:trPr>
          <w:trHeight w:val="277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9999FF" w:fill="CC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Datum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ulaganja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9999FF" w:fill="CCFFFF"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Neto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priliv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u EUR (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ekon.tok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9999FF" w:fill="CCFFFF"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Faktor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akumulacije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(1+d)</w:t>
            </w:r>
            <w:r w:rsidRPr="00BC7F6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vertAlign w:val="superscript"/>
              </w:rPr>
              <w:t>n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9999FF" w:fill="CCFFFF"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it-IT"/>
              </w:rPr>
            </w:pPr>
            <w:r w:rsidRPr="00BC7F6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it-IT"/>
              </w:rPr>
              <w:t xml:space="preserve"> Diskontovani neto priliv u EUR </w:t>
            </w:r>
          </w:p>
        </w:tc>
      </w:tr>
      <w:tr w:rsidR="00BC7F69" w:rsidRPr="00BC7F69" w:rsidTr="00B30B2C">
        <w:trPr>
          <w:trHeight w:val="25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31/12/2005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30B2C" w:rsidRDefault="00BC7F69" w:rsidP="00B3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B30B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2,534,792.99  </w:t>
            </w:r>
            <w:r w:rsidRPr="00BC7F6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(-SV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ulaganja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1.000000    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BC7F6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2,534,792.99</w:t>
            </w:r>
          </w:p>
        </w:tc>
      </w:tr>
      <w:tr w:rsidR="00BC7F69" w:rsidRPr="00BC7F69" w:rsidTr="00B30B2C">
        <w:trPr>
          <w:trHeight w:val="25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31/12/2006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396,982.04  (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ek.tok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 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1.100000    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9F4286" w:rsidP="009F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396,982.04/1,1=</w:t>
            </w:r>
          </w:p>
        </w:tc>
      </w:tr>
      <w:tr w:rsidR="00BC7F69" w:rsidRPr="00BC7F69" w:rsidTr="00B30B2C">
        <w:trPr>
          <w:trHeight w:val="25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31/12/2007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516,237.29    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1.210000    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A15A69" w:rsidP="00A1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516,237.29/1,21=</w:t>
            </w:r>
          </w:p>
        </w:tc>
      </w:tr>
      <w:tr w:rsidR="00BC7F69" w:rsidRPr="00BC7F69" w:rsidTr="00B30B2C">
        <w:trPr>
          <w:trHeight w:val="25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31/12/2008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658,982.54    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1.331000    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C7F69" w:rsidRPr="00BC7F69" w:rsidTr="00B30B2C">
        <w:trPr>
          <w:trHeight w:val="25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31/12/2009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688,982.54    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1.464100    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C7F69" w:rsidRPr="00BC7F69" w:rsidTr="00B30B2C">
        <w:trPr>
          <w:trHeight w:val="25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31/12/2010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711,482.54    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1.610510    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C7F69" w:rsidRPr="00BC7F69" w:rsidTr="00B30B2C">
        <w:trPr>
          <w:trHeight w:val="25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31/12/2011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711,482.54    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1.771561    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C7F69" w:rsidRPr="00BC7F69" w:rsidTr="00B30B2C">
        <w:trPr>
          <w:trHeight w:val="25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31/12/2012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711,482.54    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1.948717    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C7F69" w:rsidRPr="00BC7F69" w:rsidTr="00B30B2C">
        <w:trPr>
          <w:trHeight w:val="25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31/12/2013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711,482.54    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2.143589    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C7F69" w:rsidRPr="00BC7F69" w:rsidTr="00B30B2C">
        <w:trPr>
          <w:trHeight w:val="25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31/12/2014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711,482.54    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2.357948    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C7F69" w:rsidRPr="00BC7F69" w:rsidTr="00B30B2C">
        <w:trPr>
          <w:trHeight w:val="27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31/12/2015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2,138,076.66    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2.593742    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C7F69" w:rsidRPr="00BC7F69" w:rsidTr="00B30B2C">
        <w:trPr>
          <w:trHeight w:val="27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UKUPNO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1,663,686.40     </w:t>
            </w:r>
          </w:p>
        </w:tc>
      </w:tr>
    </w:tbl>
    <w:p w:rsidR="00BC7F69" w:rsidRPr="00BC7F69" w:rsidRDefault="00BC7F69" w:rsidP="00BC7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sr-Latn-CS"/>
        </w:rPr>
      </w:pPr>
      <w:r w:rsidRPr="00BC7F69">
        <w:rPr>
          <w:rFonts w:ascii="Times New Roman" w:eastAsia="Times New Roman" w:hAnsi="Times New Roman" w:cs="Times New Roman"/>
          <w:b/>
          <w:sz w:val="18"/>
          <w:szCs w:val="18"/>
          <w:lang w:val="sr-Latn-CS"/>
        </w:rPr>
        <w:t>NETO SADAŠNJA VREDNOST</w:t>
      </w:r>
    </w:p>
    <w:tbl>
      <w:tblPr>
        <w:tblW w:w="11430" w:type="dxa"/>
        <w:tblInd w:w="-432" w:type="dxa"/>
        <w:tblLook w:val="0000" w:firstRow="0" w:lastRow="0" w:firstColumn="0" w:lastColumn="0" w:noHBand="0" w:noVBand="0"/>
      </w:tblPr>
      <w:tblGrid>
        <w:gridCol w:w="1440"/>
        <w:gridCol w:w="1640"/>
        <w:gridCol w:w="1780"/>
        <w:gridCol w:w="2700"/>
        <w:gridCol w:w="3870"/>
      </w:tblGrid>
      <w:tr w:rsidR="00BC7F69" w:rsidRPr="00BC7F69" w:rsidTr="00BC7F69">
        <w:trPr>
          <w:trHeight w:val="268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9999FF" w:fill="CC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Datum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ulaganja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9999FF" w:fill="CCFFFF"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Neto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priliv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u EUR 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9999FF" w:fill="CCFFFF"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Faktor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C7F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akumulacije</w:t>
            </w:r>
            <w:proofErr w:type="spellEnd"/>
            <w:r w:rsidRPr="00BC7F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9999FF" w:fill="CCFFFF"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BC7F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it-IT"/>
              </w:rPr>
              <w:t xml:space="preserve"> Diskontovani neto priliv u EUR 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9999FF" w:fill="CCFFFF"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BC7F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it-IT"/>
              </w:rPr>
              <w:t xml:space="preserve"> Kumulativni diskontovani neto priliv u EUR </w:t>
            </w:r>
          </w:p>
        </w:tc>
      </w:tr>
      <w:tr w:rsidR="00BC7F69" w:rsidRPr="00BC7F69" w:rsidTr="00BC7F69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31/12/2005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-2,534,792.95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1.000000   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-2,534,792.95    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-2,534,792.95     </w:t>
            </w:r>
          </w:p>
        </w:tc>
      </w:tr>
      <w:tr w:rsidR="00BC7F69" w:rsidRPr="00BC7F69" w:rsidTr="00BC7F69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31/12/2006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396,982.04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1.100000   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360,892.77    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C7F69" w:rsidRPr="00BC7F69" w:rsidTr="00BC7F69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31/12/2007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516,237.29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1.210000   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426,642.39    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C7F69" w:rsidRPr="00BC7F69" w:rsidTr="00BC7F69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31/12/2008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658,982.54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1.331000   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495,103.34    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C7F69" w:rsidRPr="00BC7F69" w:rsidTr="00BC7F69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31/12/2009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688,982.54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1.464100   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470,584.35    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C7F69" w:rsidRPr="00BC7F69" w:rsidTr="00BC7F69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31/12/2010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711,482.54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1.610510   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441,774.68    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C7F69" w:rsidRPr="00BC7F69" w:rsidTr="00BC7F69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31/12/2011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711,482.54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1.771561   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401,613.35    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C7F69" w:rsidRPr="00BC7F69" w:rsidTr="00BC7F69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31/12/2012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711,482.54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1.948717   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365,103.04    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C7F69" w:rsidRPr="00BC7F69" w:rsidTr="00BC7F69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31/12/2013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711,482.54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2.143589   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331,911.86    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C7F69" w:rsidRPr="00BC7F69" w:rsidTr="00BC7F69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31/12/2014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711,482.54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2.357948   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301,738.05    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C7F69" w:rsidRPr="00BC7F69" w:rsidTr="00BC7F69">
        <w:trPr>
          <w:trHeight w:val="27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31/12/2015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2,138,076.66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2.593742   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824,321.11    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1,884,891.98     </w:t>
            </w:r>
          </w:p>
        </w:tc>
      </w:tr>
    </w:tbl>
    <w:p w:rsidR="00BC7F69" w:rsidRPr="00BC7F69" w:rsidRDefault="00BC7F69" w:rsidP="00BC7F6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BC7F69">
        <w:rPr>
          <w:rFonts w:ascii="Times New Roman" w:eastAsia="Times New Roman" w:hAnsi="Times New Roman" w:cs="Times New Roman"/>
          <w:sz w:val="18"/>
          <w:szCs w:val="18"/>
          <w:lang w:val="sr-Latn-CS"/>
        </w:rPr>
        <w:t>NSV=</w:t>
      </w:r>
      <w:r w:rsidRPr="00BC7F69">
        <w:rPr>
          <w:rFonts w:ascii="Arial" w:eastAsia="Times New Roman" w:hAnsi="Arial" w:cs="Arial"/>
          <w:b/>
          <w:bCs/>
          <w:sz w:val="18"/>
          <w:szCs w:val="18"/>
        </w:rPr>
        <w:t xml:space="preserve">1,884,891.98     </w:t>
      </w:r>
    </w:p>
    <w:p w:rsidR="00BC7F69" w:rsidRPr="00BC7F69" w:rsidRDefault="00BC7F69" w:rsidP="00BC7F6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Latn-CS"/>
        </w:rPr>
      </w:pPr>
      <w:r w:rsidRPr="00BC7F69">
        <w:rPr>
          <w:rFonts w:ascii="Times New Roman" w:eastAsia="Times New Roman" w:hAnsi="Times New Roman" w:cs="Times New Roman"/>
          <w:sz w:val="18"/>
          <w:szCs w:val="18"/>
          <w:lang w:val="sr-Latn-CS"/>
        </w:rPr>
        <w:t xml:space="preserve">INDEKS RENTABILNOSTI = NSV / SADASNJA VREDNOST ULAGANJA </w:t>
      </w:r>
    </w:p>
    <w:tbl>
      <w:tblPr>
        <w:tblW w:w="10084" w:type="dxa"/>
        <w:tblInd w:w="98" w:type="dxa"/>
        <w:tblLook w:val="0000" w:firstRow="0" w:lastRow="0" w:firstColumn="0" w:lastColumn="0" w:noHBand="0" w:noVBand="0"/>
      </w:tblPr>
      <w:tblGrid>
        <w:gridCol w:w="2255"/>
        <w:gridCol w:w="3065"/>
        <w:gridCol w:w="3380"/>
        <w:gridCol w:w="616"/>
        <w:gridCol w:w="222"/>
        <w:gridCol w:w="546"/>
      </w:tblGrid>
      <w:tr w:rsidR="00BC7F69" w:rsidRPr="00BC7F69" w:rsidTr="00B30B2C">
        <w:trPr>
          <w:trHeight w:val="255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F69" w:rsidRPr="00BC7F69" w:rsidRDefault="00BC7F69" w:rsidP="0003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>DISK.PERIOD POVRAĆAJA =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Pr="00BC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F69" w:rsidRPr="00BC7F69" w:rsidRDefault="00BC7F69" w:rsidP="00BC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6427" w:rsidRPr="00036427" w:rsidTr="00B30B2C">
        <w:trPr>
          <w:gridAfter w:val="1"/>
          <w:wAfter w:w="546" w:type="dxa"/>
          <w:trHeight w:val="330"/>
        </w:trPr>
        <w:tc>
          <w:tcPr>
            <w:tcW w:w="9538" w:type="dxa"/>
            <w:gridSpan w:val="5"/>
            <w:shd w:val="clear" w:color="auto" w:fill="FFFFFF"/>
            <w:vAlign w:val="bottom"/>
          </w:tcPr>
          <w:p w:rsidR="00036427" w:rsidRPr="00036427" w:rsidRDefault="00036427" w:rsidP="0003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364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PERIOD POVRAĆAJA</w:t>
            </w:r>
          </w:p>
        </w:tc>
      </w:tr>
      <w:tr w:rsidR="00036427" w:rsidRPr="00036427" w:rsidTr="00B30B2C">
        <w:trPr>
          <w:gridAfter w:val="1"/>
          <w:wAfter w:w="546" w:type="dxa"/>
          <w:trHeight w:val="250"/>
        </w:trPr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9999FF" w:fill="CCFFFF"/>
            <w:noWrap/>
            <w:vAlign w:val="bottom"/>
          </w:tcPr>
          <w:p w:rsidR="00036427" w:rsidRPr="00036427" w:rsidRDefault="00036427" w:rsidP="0003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364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Datum </w:t>
            </w:r>
            <w:proofErr w:type="spellStart"/>
            <w:r w:rsidRPr="000364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ulaganja</w:t>
            </w:r>
            <w:proofErr w:type="spellEnd"/>
            <w:r w:rsidRPr="000364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9999FF" w:fill="CCFFFF"/>
            <w:vAlign w:val="bottom"/>
          </w:tcPr>
          <w:p w:rsidR="00036427" w:rsidRPr="00036427" w:rsidRDefault="00036427" w:rsidP="0003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364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364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Neto</w:t>
            </w:r>
            <w:proofErr w:type="spellEnd"/>
            <w:r w:rsidRPr="000364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364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priliv</w:t>
            </w:r>
            <w:proofErr w:type="spellEnd"/>
            <w:r w:rsidRPr="000364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u EUR </w:t>
            </w:r>
          </w:p>
        </w:tc>
        <w:tc>
          <w:tcPr>
            <w:tcW w:w="3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9999FF" w:fill="CCFFFF"/>
            <w:vAlign w:val="bottom"/>
          </w:tcPr>
          <w:p w:rsidR="00036427" w:rsidRPr="00036427" w:rsidRDefault="00036427" w:rsidP="0003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364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364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Kumulativni</w:t>
            </w:r>
            <w:proofErr w:type="spellEnd"/>
            <w:r w:rsidRPr="000364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364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neto</w:t>
            </w:r>
            <w:proofErr w:type="spellEnd"/>
            <w:r w:rsidRPr="000364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364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priliv</w:t>
            </w:r>
            <w:proofErr w:type="spellEnd"/>
            <w:r w:rsidRPr="000364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u EUR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427" w:rsidRPr="00036427" w:rsidRDefault="00036427" w:rsidP="0003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6427" w:rsidRPr="00036427" w:rsidTr="00B30B2C">
        <w:trPr>
          <w:gridAfter w:val="1"/>
          <w:wAfter w:w="546" w:type="dxa"/>
          <w:trHeight w:val="255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36427" w:rsidRPr="00036427" w:rsidRDefault="00036427" w:rsidP="0003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6427">
              <w:rPr>
                <w:rFonts w:ascii="Times New Roman" w:eastAsia="Times New Roman" w:hAnsi="Times New Roman" w:cs="Times New Roman"/>
                <w:sz w:val="18"/>
                <w:szCs w:val="18"/>
              </w:rPr>
              <w:t>31/12/2005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36427" w:rsidRPr="00036427" w:rsidRDefault="00036427" w:rsidP="0003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6427">
              <w:rPr>
                <w:rFonts w:ascii="Times New Roman" w:eastAsia="Times New Roman" w:hAnsi="Times New Roman" w:cs="Times New Roman"/>
                <w:sz w:val="18"/>
                <w:szCs w:val="18"/>
              </w:rPr>
              <w:t>-2,755,998.54    (-</w:t>
            </w:r>
            <w:proofErr w:type="spellStart"/>
            <w:r w:rsidRPr="00036427">
              <w:rPr>
                <w:rFonts w:ascii="Times New Roman" w:eastAsia="Times New Roman" w:hAnsi="Times New Roman" w:cs="Times New Roman"/>
                <w:sz w:val="18"/>
                <w:szCs w:val="18"/>
              </w:rPr>
              <w:t>inv.ulag</w:t>
            </w:r>
            <w:proofErr w:type="spellEnd"/>
            <w:r w:rsidRPr="000364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.) 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36427" w:rsidRPr="00036427" w:rsidRDefault="00036427" w:rsidP="0003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64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-2,755,998.54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427" w:rsidRPr="00036427" w:rsidRDefault="00036427" w:rsidP="0003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6427" w:rsidRPr="00036427" w:rsidTr="00B30B2C">
        <w:trPr>
          <w:gridAfter w:val="1"/>
          <w:wAfter w:w="546" w:type="dxa"/>
          <w:trHeight w:val="255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36427" w:rsidRPr="00036427" w:rsidRDefault="00036427" w:rsidP="0003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6427">
              <w:rPr>
                <w:rFonts w:ascii="Times New Roman" w:eastAsia="Times New Roman" w:hAnsi="Times New Roman" w:cs="Times New Roman"/>
                <w:sz w:val="18"/>
                <w:szCs w:val="18"/>
              </w:rPr>
              <w:t>31/12/2006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36427" w:rsidRPr="00036427" w:rsidRDefault="00036427" w:rsidP="0003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64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396,982.04     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36427" w:rsidRPr="00036427" w:rsidRDefault="00036427" w:rsidP="0003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64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-2,359,016.49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427" w:rsidRPr="00036427" w:rsidRDefault="00036427" w:rsidP="0003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6427" w:rsidRPr="00036427" w:rsidTr="00B30B2C">
        <w:trPr>
          <w:gridAfter w:val="1"/>
          <w:wAfter w:w="546" w:type="dxa"/>
          <w:trHeight w:val="255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36427" w:rsidRPr="00036427" w:rsidRDefault="00036427" w:rsidP="0003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6427">
              <w:rPr>
                <w:rFonts w:ascii="Times New Roman" w:eastAsia="Times New Roman" w:hAnsi="Times New Roman" w:cs="Times New Roman"/>
                <w:sz w:val="18"/>
                <w:szCs w:val="18"/>
              </w:rPr>
              <w:t>31/12/2007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36427" w:rsidRPr="00036427" w:rsidRDefault="00036427" w:rsidP="0003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64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516,237.29     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36427" w:rsidRPr="00036427" w:rsidRDefault="00036427" w:rsidP="0003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64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-1,842,779.20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427" w:rsidRPr="00036427" w:rsidRDefault="00036427" w:rsidP="0003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6427" w:rsidRPr="00036427" w:rsidTr="00B30B2C">
        <w:trPr>
          <w:gridAfter w:val="1"/>
          <w:wAfter w:w="546" w:type="dxa"/>
          <w:trHeight w:val="255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36427" w:rsidRPr="00036427" w:rsidRDefault="00036427" w:rsidP="0003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6427">
              <w:rPr>
                <w:rFonts w:ascii="Times New Roman" w:eastAsia="Times New Roman" w:hAnsi="Times New Roman" w:cs="Times New Roman"/>
                <w:sz w:val="18"/>
                <w:szCs w:val="18"/>
              </w:rPr>
              <w:t>31/12/2008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36427" w:rsidRPr="00036427" w:rsidRDefault="00036427" w:rsidP="0003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64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658,982.54     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36427" w:rsidRPr="00036427" w:rsidRDefault="00036427" w:rsidP="0003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64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-1,183,796.65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427" w:rsidRPr="00036427" w:rsidRDefault="00036427" w:rsidP="0003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6427" w:rsidRPr="00036427" w:rsidTr="00B30B2C">
        <w:trPr>
          <w:gridAfter w:val="1"/>
          <w:wAfter w:w="546" w:type="dxa"/>
          <w:trHeight w:val="255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36427" w:rsidRPr="00036427" w:rsidRDefault="00036427" w:rsidP="0003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6427">
              <w:rPr>
                <w:rFonts w:ascii="Times New Roman" w:eastAsia="Times New Roman" w:hAnsi="Times New Roman" w:cs="Times New Roman"/>
                <w:sz w:val="18"/>
                <w:szCs w:val="18"/>
              </w:rPr>
              <w:t>31/12/2009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36427" w:rsidRPr="00036427" w:rsidRDefault="00036427" w:rsidP="0003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64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688,982.54     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noWrap/>
            <w:vAlign w:val="bottom"/>
          </w:tcPr>
          <w:p w:rsidR="00036427" w:rsidRPr="00036427" w:rsidRDefault="00036427" w:rsidP="0003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64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-494,814.11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427" w:rsidRPr="00036427" w:rsidRDefault="00036427" w:rsidP="0003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6427" w:rsidRPr="00036427" w:rsidTr="00B30B2C">
        <w:trPr>
          <w:gridAfter w:val="1"/>
          <w:wAfter w:w="546" w:type="dxa"/>
          <w:trHeight w:val="255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36427" w:rsidRPr="00036427" w:rsidRDefault="00036427" w:rsidP="0003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6427">
              <w:rPr>
                <w:rFonts w:ascii="Times New Roman" w:eastAsia="Times New Roman" w:hAnsi="Times New Roman" w:cs="Times New Roman"/>
                <w:sz w:val="18"/>
                <w:szCs w:val="18"/>
              </w:rPr>
              <w:t>31/12/2010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36427" w:rsidRPr="00036427" w:rsidRDefault="00036427" w:rsidP="0003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64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711,482.54     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noWrap/>
            <w:vAlign w:val="bottom"/>
          </w:tcPr>
          <w:p w:rsidR="00036427" w:rsidRPr="00036427" w:rsidRDefault="00036427" w:rsidP="0003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64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216,668.44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427" w:rsidRPr="00036427" w:rsidRDefault="00036427" w:rsidP="0003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36427" w:rsidRPr="00566A25" w:rsidRDefault="00566A25" w:rsidP="00036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pl-PL"/>
        </w:rPr>
      </w:pPr>
      <w:r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 </w:t>
      </w:r>
      <w:r w:rsidRPr="00566A25">
        <w:rPr>
          <w:rFonts w:ascii="Times New Roman" w:eastAsia="Times New Roman" w:hAnsi="Times New Roman" w:cs="Times New Roman"/>
          <w:b/>
          <w:sz w:val="18"/>
          <w:szCs w:val="18"/>
          <w:lang w:val="pl-PL"/>
        </w:rPr>
        <w:t>PERIOD POVRAĆAJA</w:t>
      </w:r>
    </w:p>
    <w:tbl>
      <w:tblPr>
        <w:tblW w:w="13716" w:type="dxa"/>
        <w:tblInd w:w="98" w:type="dxa"/>
        <w:tblLook w:val="0000" w:firstRow="0" w:lastRow="0" w:firstColumn="0" w:lastColumn="0" w:noHBand="0" w:noVBand="0"/>
      </w:tblPr>
      <w:tblGrid>
        <w:gridCol w:w="10099"/>
        <w:gridCol w:w="2060"/>
        <w:gridCol w:w="1557"/>
      </w:tblGrid>
      <w:tr w:rsidR="00036427" w:rsidRPr="00036427" w:rsidTr="00036427">
        <w:trPr>
          <w:trHeight w:val="330"/>
        </w:trPr>
        <w:tc>
          <w:tcPr>
            <w:tcW w:w="13716" w:type="dxa"/>
            <w:gridSpan w:val="3"/>
            <w:shd w:val="clear" w:color="auto" w:fill="FFFFFF"/>
            <w:vAlign w:val="bottom"/>
          </w:tcPr>
          <w:p w:rsidR="00036427" w:rsidRPr="00036427" w:rsidRDefault="00036427" w:rsidP="0003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364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PROSEČNI PERIOD POVRAĆAJ</w:t>
            </w:r>
            <w:bookmarkStart w:id="0" w:name="_GoBack"/>
            <w:bookmarkEnd w:id="0"/>
            <w:r w:rsidRPr="000364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036427" w:rsidRPr="00036427" w:rsidTr="00036427">
        <w:trPr>
          <w:gridAfter w:val="1"/>
          <w:wAfter w:w="1557" w:type="dxa"/>
          <w:trHeight w:val="330"/>
        </w:trPr>
        <w:tc>
          <w:tcPr>
            <w:tcW w:w="10099" w:type="dxa"/>
            <w:shd w:val="clear" w:color="auto" w:fill="FFFFFF"/>
            <w:vAlign w:val="bottom"/>
          </w:tcPr>
          <w:p w:rsidR="00036427" w:rsidRPr="00036427" w:rsidRDefault="00036427" w:rsidP="0003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364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RECIPROCNI PERIOD POVRAĆAJA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427" w:rsidRPr="00036427" w:rsidRDefault="00036427" w:rsidP="0003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C7F69" w:rsidRPr="00036427" w:rsidRDefault="00BC7F69" w:rsidP="00442DD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BC7F69" w:rsidRPr="00036427" w:rsidSect="00036427">
      <w:footerReference w:type="default" r:id="rId8"/>
      <w:pgSz w:w="12240" w:h="15840"/>
      <w:pgMar w:top="540" w:right="810" w:bottom="27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71F" w:rsidRDefault="0009171F" w:rsidP="00D11B64">
      <w:pPr>
        <w:spacing w:after="0" w:line="240" w:lineRule="auto"/>
      </w:pPr>
      <w:r>
        <w:separator/>
      </w:r>
    </w:p>
  </w:endnote>
  <w:endnote w:type="continuationSeparator" w:id="0">
    <w:p w:rsidR="0009171F" w:rsidRDefault="0009171F" w:rsidP="00D1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86" w:rsidRDefault="009F4286">
    <w:pPr>
      <w:pStyle w:val="Footer"/>
      <w:jc w:val="right"/>
    </w:pPr>
  </w:p>
  <w:p w:rsidR="009F4286" w:rsidRDefault="009F42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71F" w:rsidRDefault="0009171F" w:rsidP="00D11B64">
      <w:pPr>
        <w:spacing w:after="0" w:line="240" w:lineRule="auto"/>
      </w:pPr>
      <w:r>
        <w:separator/>
      </w:r>
    </w:p>
  </w:footnote>
  <w:footnote w:type="continuationSeparator" w:id="0">
    <w:p w:rsidR="0009171F" w:rsidRDefault="0009171F" w:rsidP="00D11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0AD"/>
    <w:multiLevelType w:val="hybridMultilevel"/>
    <w:tmpl w:val="445AC594"/>
    <w:lvl w:ilvl="0" w:tplc="6414D092">
      <w:start w:val="1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40792"/>
    <w:multiLevelType w:val="hybridMultilevel"/>
    <w:tmpl w:val="125CC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14D092">
      <w:start w:val="1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02DBA"/>
    <w:multiLevelType w:val="hybridMultilevel"/>
    <w:tmpl w:val="26249A36"/>
    <w:lvl w:ilvl="0" w:tplc="8E387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CC45D2">
      <w:numFmt w:val="none"/>
      <w:lvlText w:val=""/>
      <w:lvlJc w:val="left"/>
      <w:pPr>
        <w:tabs>
          <w:tab w:val="num" w:pos="360"/>
        </w:tabs>
      </w:pPr>
    </w:lvl>
    <w:lvl w:ilvl="2" w:tplc="20FA98B8">
      <w:numFmt w:val="none"/>
      <w:lvlText w:val=""/>
      <w:lvlJc w:val="left"/>
      <w:pPr>
        <w:tabs>
          <w:tab w:val="num" w:pos="360"/>
        </w:tabs>
      </w:pPr>
    </w:lvl>
    <w:lvl w:ilvl="3" w:tplc="777A1B6A">
      <w:numFmt w:val="none"/>
      <w:lvlText w:val=""/>
      <w:lvlJc w:val="left"/>
      <w:pPr>
        <w:tabs>
          <w:tab w:val="num" w:pos="360"/>
        </w:tabs>
      </w:pPr>
    </w:lvl>
    <w:lvl w:ilvl="4" w:tplc="07D83AB0">
      <w:numFmt w:val="none"/>
      <w:lvlText w:val=""/>
      <w:lvlJc w:val="left"/>
      <w:pPr>
        <w:tabs>
          <w:tab w:val="num" w:pos="360"/>
        </w:tabs>
      </w:pPr>
    </w:lvl>
    <w:lvl w:ilvl="5" w:tplc="BEC0788A">
      <w:numFmt w:val="none"/>
      <w:lvlText w:val=""/>
      <w:lvlJc w:val="left"/>
      <w:pPr>
        <w:tabs>
          <w:tab w:val="num" w:pos="360"/>
        </w:tabs>
      </w:pPr>
    </w:lvl>
    <w:lvl w:ilvl="6" w:tplc="C6FC6CC8">
      <w:numFmt w:val="none"/>
      <w:lvlText w:val=""/>
      <w:lvlJc w:val="left"/>
      <w:pPr>
        <w:tabs>
          <w:tab w:val="num" w:pos="360"/>
        </w:tabs>
      </w:pPr>
    </w:lvl>
    <w:lvl w:ilvl="7" w:tplc="948C370E">
      <w:numFmt w:val="none"/>
      <w:lvlText w:val=""/>
      <w:lvlJc w:val="left"/>
      <w:pPr>
        <w:tabs>
          <w:tab w:val="num" w:pos="360"/>
        </w:tabs>
      </w:pPr>
    </w:lvl>
    <w:lvl w:ilvl="8" w:tplc="85CC641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DA4000A"/>
    <w:multiLevelType w:val="hybridMultilevel"/>
    <w:tmpl w:val="4CEC5CF6"/>
    <w:lvl w:ilvl="0" w:tplc="6414D092">
      <w:start w:val="1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132AE1"/>
    <w:multiLevelType w:val="hybridMultilevel"/>
    <w:tmpl w:val="74E04220"/>
    <w:lvl w:ilvl="0" w:tplc="6414D092">
      <w:start w:val="18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13D4710B"/>
    <w:multiLevelType w:val="hybridMultilevel"/>
    <w:tmpl w:val="F4588D04"/>
    <w:lvl w:ilvl="0" w:tplc="6414D092">
      <w:start w:val="18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18147DA2"/>
    <w:multiLevelType w:val="hybridMultilevel"/>
    <w:tmpl w:val="B25627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04B5D"/>
    <w:multiLevelType w:val="hybridMultilevel"/>
    <w:tmpl w:val="7D2686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20657F28"/>
    <w:multiLevelType w:val="hybridMultilevel"/>
    <w:tmpl w:val="CA4C6518"/>
    <w:lvl w:ilvl="0" w:tplc="6414D092">
      <w:start w:val="18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20E0788A"/>
    <w:multiLevelType w:val="hybridMultilevel"/>
    <w:tmpl w:val="0FEC2B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01223"/>
    <w:multiLevelType w:val="hybridMultilevel"/>
    <w:tmpl w:val="1584F0E6"/>
    <w:lvl w:ilvl="0" w:tplc="6414D092">
      <w:start w:val="18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2E3F665D"/>
    <w:multiLevelType w:val="hybridMultilevel"/>
    <w:tmpl w:val="E46CA4BC"/>
    <w:lvl w:ilvl="0" w:tplc="50089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2D053D"/>
    <w:multiLevelType w:val="hybridMultilevel"/>
    <w:tmpl w:val="B64C3A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932AB"/>
    <w:multiLevelType w:val="multilevel"/>
    <w:tmpl w:val="F04AEA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28F45CF"/>
    <w:multiLevelType w:val="hybridMultilevel"/>
    <w:tmpl w:val="6F4C2D6C"/>
    <w:lvl w:ilvl="0" w:tplc="E2BAA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3CB4B4">
      <w:numFmt w:val="none"/>
      <w:lvlText w:val=""/>
      <w:lvlJc w:val="left"/>
      <w:pPr>
        <w:tabs>
          <w:tab w:val="num" w:pos="360"/>
        </w:tabs>
      </w:pPr>
    </w:lvl>
    <w:lvl w:ilvl="2" w:tplc="060A3050">
      <w:numFmt w:val="none"/>
      <w:lvlText w:val=""/>
      <w:lvlJc w:val="left"/>
      <w:pPr>
        <w:tabs>
          <w:tab w:val="num" w:pos="360"/>
        </w:tabs>
      </w:pPr>
    </w:lvl>
    <w:lvl w:ilvl="3" w:tplc="F74CE5A0">
      <w:numFmt w:val="none"/>
      <w:lvlText w:val=""/>
      <w:lvlJc w:val="left"/>
      <w:pPr>
        <w:tabs>
          <w:tab w:val="num" w:pos="360"/>
        </w:tabs>
      </w:pPr>
    </w:lvl>
    <w:lvl w:ilvl="4" w:tplc="E3942342">
      <w:numFmt w:val="none"/>
      <w:lvlText w:val=""/>
      <w:lvlJc w:val="left"/>
      <w:pPr>
        <w:tabs>
          <w:tab w:val="num" w:pos="360"/>
        </w:tabs>
      </w:pPr>
    </w:lvl>
    <w:lvl w:ilvl="5" w:tplc="1E0293C8">
      <w:numFmt w:val="none"/>
      <w:lvlText w:val=""/>
      <w:lvlJc w:val="left"/>
      <w:pPr>
        <w:tabs>
          <w:tab w:val="num" w:pos="360"/>
        </w:tabs>
      </w:pPr>
    </w:lvl>
    <w:lvl w:ilvl="6" w:tplc="E40E7F92">
      <w:numFmt w:val="none"/>
      <w:lvlText w:val=""/>
      <w:lvlJc w:val="left"/>
      <w:pPr>
        <w:tabs>
          <w:tab w:val="num" w:pos="360"/>
        </w:tabs>
      </w:pPr>
    </w:lvl>
    <w:lvl w:ilvl="7" w:tplc="68E6D8C2">
      <w:numFmt w:val="none"/>
      <w:lvlText w:val=""/>
      <w:lvlJc w:val="left"/>
      <w:pPr>
        <w:tabs>
          <w:tab w:val="num" w:pos="360"/>
        </w:tabs>
      </w:pPr>
    </w:lvl>
    <w:lvl w:ilvl="8" w:tplc="4AC82DC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2AF2C04"/>
    <w:multiLevelType w:val="hybridMultilevel"/>
    <w:tmpl w:val="9B848EBA"/>
    <w:lvl w:ilvl="0" w:tplc="6414D092">
      <w:start w:val="1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CE78FF"/>
    <w:multiLevelType w:val="hybridMultilevel"/>
    <w:tmpl w:val="5224C36E"/>
    <w:lvl w:ilvl="0" w:tplc="6414D092">
      <w:start w:val="18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>
    <w:nsid w:val="34EB681F"/>
    <w:multiLevelType w:val="hybridMultilevel"/>
    <w:tmpl w:val="51B037A6"/>
    <w:lvl w:ilvl="0" w:tplc="6414D092">
      <w:start w:val="1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D84DB3"/>
    <w:multiLevelType w:val="hybridMultilevel"/>
    <w:tmpl w:val="00866514"/>
    <w:lvl w:ilvl="0" w:tplc="6414D092">
      <w:start w:val="18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3B2C532C"/>
    <w:multiLevelType w:val="hybridMultilevel"/>
    <w:tmpl w:val="3B2EE2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77A06"/>
    <w:multiLevelType w:val="hybridMultilevel"/>
    <w:tmpl w:val="079E965A"/>
    <w:lvl w:ilvl="0" w:tplc="B1CEAD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D6248C"/>
    <w:multiLevelType w:val="hybridMultilevel"/>
    <w:tmpl w:val="6FF482C2"/>
    <w:lvl w:ilvl="0" w:tplc="6414D092">
      <w:start w:val="1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960598"/>
    <w:multiLevelType w:val="hybridMultilevel"/>
    <w:tmpl w:val="A62C5D56"/>
    <w:lvl w:ilvl="0" w:tplc="6414D092">
      <w:start w:val="1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57202D"/>
    <w:multiLevelType w:val="hybridMultilevel"/>
    <w:tmpl w:val="2E087272"/>
    <w:lvl w:ilvl="0" w:tplc="6414D092">
      <w:start w:val="184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E2F2F"/>
    <w:multiLevelType w:val="hybridMultilevel"/>
    <w:tmpl w:val="9316241E"/>
    <w:lvl w:ilvl="0" w:tplc="6414D092">
      <w:start w:val="18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>
    <w:nsid w:val="63481570"/>
    <w:multiLevelType w:val="hybridMultilevel"/>
    <w:tmpl w:val="55FAF44C"/>
    <w:lvl w:ilvl="0" w:tplc="6414D092">
      <w:start w:val="18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>
    <w:nsid w:val="69B34AD4"/>
    <w:multiLevelType w:val="hybridMultilevel"/>
    <w:tmpl w:val="35A4379E"/>
    <w:lvl w:ilvl="0" w:tplc="6414D092">
      <w:start w:val="1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D7557B"/>
    <w:multiLevelType w:val="hybridMultilevel"/>
    <w:tmpl w:val="3CD41FDE"/>
    <w:lvl w:ilvl="0" w:tplc="891EE5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0411DE"/>
    <w:multiLevelType w:val="hybridMultilevel"/>
    <w:tmpl w:val="DCB6EB60"/>
    <w:lvl w:ilvl="0" w:tplc="6414D092">
      <w:start w:val="18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>
    <w:nsid w:val="6E8A6B2D"/>
    <w:multiLevelType w:val="hybridMultilevel"/>
    <w:tmpl w:val="F98E4E20"/>
    <w:lvl w:ilvl="0" w:tplc="6414D092">
      <w:start w:val="18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>
    <w:nsid w:val="721F5757"/>
    <w:multiLevelType w:val="hybridMultilevel"/>
    <w:tmpl w:val="E092FD88"/>
    <w:lvl w:ilvl="0" w:tplc="6414D092">
      <w:start w:val="18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>
    <w:nsid w:val="739274C4"/>
    <w:multiLevelType w:val="hybridMultilevel"/>
    <w:tmpl w:val="9CB44C02"/>
    <w:lvl w:ilvl="0" w:tplc="6414D092">
      <w:start w:val="18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>
    <w:nsid w:val="74664591"/>
    <w:multiLevelType w:val="hybridMultilevel"/>
    <w:tmpl w:val="0136B556"/>
    <w:lvl w:ilvl="0" w:tplc="6414D092">
      <w:start w:val="18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>
    <w:nsid w:val="75087D35"/>
    <w:multiLevelType w:val="hybridMultilevel"/>
    <w:tmpl w:val="4380FB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A36AA4"/>
    <w:multiLevelType w:val="hybridMultilevel"/>
    <w:tmpl w:val="ADCE6952"/>
    <w:lvl w:ilvl="0" w:tplc="6414D092">
      <w:start w:val="1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5A6C04"/>
    <w:multiLevelType w:val="hybridMultilevel"/>
    <w:tmpl w:val="54000F36"/>
    <w:lvl w:ilvl="0" w:tplc="6414D092">
      <w:start w:val="18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>
    <w:nsid w:val="789B2ED4"/>
    <w:multiLevelType w:val="hybridMultilevel"/>
    <w:tmpl w:val="7F36CBDA"/>
    <w:lvl w:ilvl="0" w:tplc="6414D092">
      <w:start w:val="1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EE4683"/>
    <w:multiLevelType w:val="hybridMultilevel"/>
    <w:tmpl w:val="EA460DE6"/>
    <w:lvl w:ilvl="0" w:tplc="6414D092">
      <w:start w:val="18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8">
    <w:nsid w:val="7B537D1E"/>
    <w:multiLevelType w:val="hybridMultilevel"/>
    <w:tmpl w:val="EFE48E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700580"/>
    <w:multiLevelType w:val="multilevel"/>
    <w:tmpl w:val="6CDA8A4E"/>
    <w:lvl w:ilvl="0">
      <w:numFmt w:val="decimal"/>
      <w:lvlText w:val="%1.0"/>
      <w:lvlJc w:val="left"/>
      <w:pPr>
        <w:ind w:left="130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0" w:hanging="180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37"/>
  </w:num>
  <w:num w:numId="5">
    <w:abstractNumId w:val="8"/>
  </w:num>
  <w:num w:numId="6">
    <w:abstractNumId w:val="31"/>
  </w:num>
  <w:num w:numId="7">
    <w:abstractNumId w:val="24"/>
  </w:num>
  <w:num w:numId="8">
    <w:abstractNumId w:val="29"/>
  </w:num>
  <w:num w:numId="9">
    <w:abstractNumId w:val="34"/>
  </w:num>
  <w:num w:numId="10">
    <w:abstractNumId w:val="7"/>
  </w:num>
  <w:num w:numId="11">
    <w:abstractNumId w:val="17"/>
  </w:num>
  <w:num w:numId="12">
    <w:abstractNumId w:val="5"/>
  </w:num>
  <w:num w:numId="13">
    <w:abstractNumId w:val="1"/>
  </w:num>
  <w:num w:numId="14">
    <w:abstractNumId w:val="14"/>
  </w:num>
  <w:num w:numId="15">
    <w:abstractNumId w:val="16"/>
  </w:num>
  <w:num w:numId="16">
    <w:abstractNumId w:val="30"/>
  </w:num>
  <w:num w:numId="17">
    <w:abstractNumId w:val="25"/>
  </w:num>
  <w:num w:numId="18">
    <w:abstractNumId w:val="28"/>
  </w:num>
  <w:num w:numId="19">
    <w:abstractNumId w:val="35"/>
  </w:num>
  <w:num w:numId="20">
    <w:abstractNumId w:val="32"/>
  </w:num>
  <w:num w:numId="21">
    <w:abstractNumId w:val="10"/>
  </w:num>
  <w:num w:numId="22">
    <w:abstractNumId w:val="15"/>
  </w:num>
  <w:num w:numId="23">
    <w:abstractNumId w:val="36"/>
  </w:num>
  <w:num w:numId="24">
    <w:abstractNumId w:val="13"/>
  </w:num>
  <w:num w:numId="25">
    <w:abstractNumId w:val="26"/>
  </w:num>
  <w:num w:numId="26">
    <w:abstractNumId w:val="21"/>
  </w:num>
  <w:num w:numId="27">
    <w:abstractNumId w:val="22"/>
  </w:num>
  <w:num w:numId="28">
    <w:abstractNumId w:val="0"/>
  </w:num>
  <w:num w:numId="29">
    <w:abstractNumId w:val="3"/>
  </w:num>
  <w:num w:numId="30">
    <w:abstractNumId w:val="11"/>
  </w:num>
  <w:num w:numId="31">
    <w:abstractNumId w:val="23"/>
  </w:num>
  <w:num w:numId="32">
    <w:abstractNumId w:val="27"/>
  </w:num>
  <w:num w:numId="33">
    <w:abstractNumId w:val="33"/>
  </w:num>
  <w:num w:numId="34">
    <w:abstractNumId w:val="39"/>
  </w:num>
  <w:num w:numId="35">
    <w:abstractNumId w:val="20"/>
  </w:num>
  <w:num w:numId="36">
    <w:abstractNumId w:val="6"/>
  </w:num>
  <w:num w:numId="37">
    <w:abstractNumId w:val="9"/>
  </w:num>
  <w:num w:numId="38">
    <w:abstractNumId w:val="12"/>
  </w:num>
  <w:num w:numId="39">
    <w:abstractNumId w:val="38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C88"/>
    <w:rsid w:val="00033A7C"/>
    <w:rsid w:val="00036427"/>
    <w:rsid w:val="0003779A"/>
    <w:rsid w:val="00070167"/>
    <w:rsid w:val="0009171F"/>
    <w:rsid w:val="000A355C"/>
    <w:rsid w:val="000C5C0A"/>
    <w:rsid w:val="000E4333"/>
    <w:rsid w:val="000F6B28"/>
    <w:rsid w:val="00111C7C"/>
    <w:rsid w:val="00175A1B"/>
    <w:rsid w:val="001C6B8E"/>
    <w:rsid w:val="001D7198"/>
    <w:rsid w:val="00211BA7"/>
    <w:rsid w:val="00217A2F"/>
    <w:rsid w:val="00240DF3"/>
    <w:rsid w:val="0025115E"/>
    <w:rsid w:val="00280C46"/>
    <w:rsid w:val="002C65B1"/>
    <w:rsid w:val="002D6BBA"/>
    <w:rsid w:val="003223F5"/>
    <w:rsid w:val="00377A0C"/>
    <w:rsid w:val="00426890"/>
    <w:rsid w:val="00442DD4"/>
    <w:rsid w:val="0045198C"/>
    <w:rsid w:val="00476ED4"/>
    <w:rsid w:val="004B2FA1"/>
    <w:rsid w:val="0050492F"/>
    <w:rsid w:val="00563175"/>
    <w:rsid w:val="00564C88"/>
    <w:rsid w:val="00566A25"/>
    <w:rsid w:val="005748FA"/>
    <w:rsid w:val="005C4912"/>
    <w:rsid w:val="005E24E6"/>
    <w:rsid w:val="00622AB4"/>
    <w:rsid w:val="0068419F"/>
    <w:rsid w:val="00691262"/>
    <w:rsid w:val="006B20AA"/>
    <w:rsid w:val="006C03CA"/>
    <w:rsid w:val="006D073F"/>
    <w:rsid w:val="00701BA7"/>
    <w:rsid w:val="007A101D"/>
    <w:rsid w:val="007C4889"/>
    <w:rsid w:val="007E35B2"/>
    <w:rsid w:val="0081214F"/>
    <w:rsid w:val="008151A1"/>
    <w:rsid w:val="00826D6C"/>
    <w:rsid w:val="008443A5"/>
    <w:rsid w:val="00855832"/>
    <w:rsid w:val="00862E08"/>
    <w:rsid w:val="00870DFB"/>
    <w:rsid w:val="008801A0"/>
    <w:rsid w:val="008B60A5"/>
    <w:rsid w:val="008D37BD"/>
    <w:rsid w:val="008E2265"/>
    <w:rsid w:val="008E7F1A"/>
    <w:rsid w:val="008F268E"/>
    <w:rsid w:val="008F2AD1"/>
    <w:rsid w:val="008F3976"/>
    <w:rsid w:val="00903F2B"/>
    <w:rsid w:val="00914A39"/>
    <w:rsid w:val="009855C6"/>
    <w:rsid w:val="009A07C8"/>
    <w:rsid w:val="009A734B"/>
    <w:rsid w:val="009B40D5"/>
    <w:rsid w:val="009F4286"/>
    <w:rsid w:val="00A15A69"/>
    <w:rsid w:val="00B15536"/>
    <w:rsid w:val="00B20D87"/>
    <w:rsid w:val="00B30B2C"/>
    <w:rsid w:val="00B6365A"/>
    <w:rsid w:val="00B97C18"/>
    <w:rsid w:val="00BB6F3B"/>
    <w:rsid w:val="00BC7F69"/>
    <w:rsid w:val="00C0760E"/>
    <w:rsid w:val="00C07868"/>
    <w:rsid w:val="00C144AD"/>
    <w:rsid w:val="00C321FF"/>
    <w:rsid w:val="00C41CCA"/>
    <w:rsid w:val="00C648F1"/>
    <w:rsid w:val="00CD45A9"/>
    <w:rsid w:val="00CE3E9A"/>
    <w:rsid w:val="00D11B64"/>
    <w:rsid w:val="00D52C7B"/>
    <w:rsid w:val="00D618BB"/>
    <w:rsid w:val="00D93DE9"/>
    <w:rsid w:val="00DF183C"/>
    <w:rsid w:val="00E65113"/>
    <w:rsid w:val="00E674EE"/>
    <w:rsid w:val="00EF2E13"/>
    <w:rsid w:val="00F7703B"/>
    <w:rsid w:val="00FC359A"/>
    <w:rsid w:val="00FD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F1A"/>
    <w:pPr>
      <w:ind w:left="720"/>
      <w:contextualSpacing/>
    </w:pPr>
  </w:style>
  <w:style w:type="table" w:styleId="TableGrid">
    <w:name w:val="Table Grid"/>
    <w:basedOn w:val="TableNormal"/>
    <w:rsid w:val="00EF2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1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B64"/>
  </w:style>
  <w:style w:type="paragraph" w:styleId="Footer">
    <w:name w:val="footer"/>
    <w:basedOn w:val="Normal"/>
    <w:link w:val="FooterChar"/>
    <w:uiPriority w:val="99"/>
    <w:unhideWhenUsed/>
    <w:rsid w:val="00D11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6</Pages>
  <Words>2980</Words>
  <Characters>16989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Dajana Vindžanović</cp:lastModifiedBy>
  <cp:revision>37</cp:revision>
  <cp:lastPrinted>2018-01-03T21:21:00Z</cp:lastPrinted>
  <dcterms:created xsi:type="dcterms:W3CDTF">2018-01-02T13:14:00Z</dcterms:created>
  <dcterms:modified xsi:type="dcterms:W3CDTF">2018-01-17T17:00:00Z</dcterms:modified>
</cp:coreProperties>
</file>