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50" w:rsidRDefault="00AA7F50" w:rsidP="00AA7F50">
      <w:pPr>
        <w:ind w:left="0" w:right="-138" w:firstLine="0"/>
        <w:rPr>
          <w:color w:val="1F497D" w:themeColor="text2"/>
          <w:lang w:val="sr-Latn-CS"/>
        </w:rPr>
      </w:pPr>
    </w:p>
    <w:p w:rsidR="00AA7F50" w:rsidRDefault="00AA7F50" w:rsidP="00AA7F50">
      <w:pPr>
        <w:ind w:left="0" w:right="-138" w:firstLine="0"/>
        <w:rPr>
          <w:color w:val="1F497D" w:themeColor="text2"/>
          <w:lang w:val="sr-Latn-CS"/>
        </w:rPr>
      </w:pPr>
    </w:p>
    <w:p w:rsidR="00AA7F50" w:rsidRDefault="00AA7F50" w:rsidP="00AA7F50">
      <w:pPr>
        <w:ind w:left="0" w:right="-138" w:firstLine="0"/>
        <w:rPr>
          <w:color w:val="1F497D" w:themeColor="text2"/>
          <w:lang w:val="sr-Latn-CS"/>
        </w:rPr>
      </w:pPr>
    </w:p>
    <w:p w:rsidR="00AA7F50" w:rsidRDefault="00AA7F50" w:rsidP="00AA7F50">
      <w:pPr>
        <w:ind w:left="0" w:right="-138" w:firstLine="0"/>
        <w:rPr>
          <w:color w:val="1F497D" w:themeColor="text2"/>
          <w:lang w:val="sr-Latn-CS"/>
        </w:rPr>
      </w:pPr>
    </w:p>
    <w:p w:rsidR="00AA7F50" w:rsidRDefault="00AA7F50" w:rsidP="00AA7F50">
      <w:pPr>
        <w:ind w:left="0" w:right="-138" w:firstLine="0"/>
        <w:rPr>
          <w:color w:val="1F497D" w:themeColor="text2"/>
          <w:lang w:val="sr-Latn-CS"/>
        </w:rPr>
      </w:pPr>
      <w:r>
        <w:rPr>
          <w:color w:val="1F497D" w:themeColor="text2"/>
          <w:lang w:val="sr-Latn-CS"/>
        </w:rPr>
        <w:t>Erasmus+ (2014-2020) promoviše nekoliko tipova mobilnosti:</w:t>
      </w:r>
    </w:p>
    <w:p w:rsidR="00AA7F50" w:rsidRDefault="00AA7F50" w:rsidP="00AA7F50">
      <w:pPr>
        <w:ind w:left="0" w:right="-138" w:firstLine="0"/>
        <w:rPr>
          <w:color w:val="1F497D" w:themeColor="text2"/>
          <w:lang w:val="sr-Latn-CS"/>
        </w:rPr>
      </w:pPr>
    </w:p>
    <w:p w:rsidR="00F837EA" w:rsidRDefault="00F837EA" w:rsidP="00F837EA">
      <w:pPr>
        <w:pStyle w:val="ListParagraph"/>
        <w:numPr>
          <w:ilvl w:val="0"/>
          <w:numId w:val="8"/>
        </w:numPr>
        <w:ind w:right="-138"/>
        <w:rPr>
          <w:color w:val="1F497D" w:themeColor="text2"/>
          <w:lang w:val="sr-Latn-CS"/>
        </w:rPr>
      </w:pPr>
      <w:r>
        <w:rPr>
          <w:color w:val="1F497D" w:themeColor="text2"/>
          <w:lang w:val="sr-Latn-CS"/>
        </w:rPr>
        <w:t>Studentska mobilnost u svrhu studijskog boravka (SMS)</w:t>
      </w:r>
    </w:p>
    <w:p w:rsidR="00F837EA" w:rsidRDefault="00F837EA" w:rsidP="00F837EA">
      <w:pPr>
        <w:pStyle w:val="ListParagraph"/>
        <w:numPr>
          <w:ilvl w:val="0"/>
          <w:numId w:val="8"/>
        </w:numPr>
        <w:ind w:right="-138"/>
        <w:rPr>
          <w:color w:val="1F497D" w:themeColor="text2"/>
          <w:lang w:val="sr-Latn-CS"/>
        </w:rPr>
      </w:pPr>
      <w:r>
        <w:rPr>
          <w:color w:val="1F497D" w:themeColor="text2"/>
          <w:lang w:val="sr-Latn-CS"/>
        </w:rPr>
        <w:t>Studentska mobilnost u svrhu obavljanja stručne prakse (SMP)</w:t>
      </w:r>
    </w:p>
    <w:p w:rsidR="00F837EA" w:rsidRDefault="00F837EA" w:rsidP="00F837EA">
      <w:pPr>
        <w:pStyle w:val="ListParagraph"/>
        <w:numPr>
          <w:ilvl w:val="0"/>
          <w:numId w:val="8"/>
        </w:numPr>
        <w:ind w:right="-138"/>
        <w:rPr>
          <w:color w:val="1F497D" w:themeColor="text2"/>
          <w:lang w:val="sr-Latn-CS"/>
        </w:rPr>
      </w:pPr>
      <w:r>
        <w:rPr>
          <w:color w:val="1F497D" w:themeColor="text2"/>
          <w:lang w:val="sr-Latn-CS"/>
        </w:rPr>
        <w:t xml:space="preserve">Mobilnost nastavnog osoblja (STA) i </w:t>
      </w:r>
    </w:p>
    <w:p w:rsidR="00F837EA" w:rsidRDefault="00F837EA" w:rsidP="00F837EA">
      <w:pPr>
        <w:pStyle w:val="ListParagraph"/>
        <w:numPr>
          <w:ilvl w:val="0"/>
          <w:numId w:val="8"/>
        </w:numPr>
        <w:ind w:right="-138"/>
        <w:rPr>
          <w:color w:val="1F497D" w:themeColor="text2"/>
          <w:lang w:val="sr-Latn-CS"/>
        </w:rPr>
      </w:pPr>
      <w:r>
        <w:rPr>
          <w:color w:val="1F497D" w:themeColor="text2"/>
          <w:lang w:val="sr-Latn-CS"/>
        </w:rPr>
        <w:t>Mobilnost nenastavnog osoblja (STT).</w:t>
      </w:r>
    </w:p>
    <w:p w:rsidR="00AA7F50" w:rsidRDefault="00AA7F50" w:rsidP="006329D0">
      <w:pPr>
        <w:ind w:left="-142" w:right="-138" w:hanging="5"/>
        <w:jc w:val="center"/>
        <w:rPr>
          <w:lang w:val="sr-Latn-CS"/>
        </w:rPr>
      </w:pPr>
    </w:p>
    <w:p w:rsidR="00AA7F50" w:rsidRPr="00AA7F50" w:rsidRDefault="00AA7F50" w:rsidP="006329D0">
      <w:pPr>
        <w:ind w:left="-142" w:right="-138" w:hanging="5"/>
        <w:jc w:val="center"/>
        <w:rPr>
          <w:b/>
          <w:sz w:val="28"/>
          <w:szCs w:val="28"/>
          <w:lang w:val="sr-Latn-CS"/>
        </w:rPr>
      </w:pPr>
    </w:p>
    <w:p w:rsidR="004E6685" w:rsidRPr="00AA7F50" w:rsidRDefault="008F6441" w:rsidP="006329D0">
      <w:pPr>
        <w:ind w:left="-142" w:right="-138" w:hanging="5"/>
        <w:jc w:val="center"/>
        <w:rPr>
          <w:b/>
          <w:sz w:val="28"/>
          <w:szCs w:val="28"/>
          <w:lang w:val="sr-Latn-CS"/>
        </w:rPr>
      </w:pPr>
      <w:r w:rsidRPr="00AA7F50">
        <w:rPr>
          <w:b/>
          <w:sz w:val="28"/>
          <w:szCs w:val="28"/>
          <w:lang w:val="sr-Latn-CS"/>
        </w:rPr>
        <w:t>UPUTSTVO</w:t>
      </w:r>
      <w:r w:rsidR="004E6685" w:rsidRPr="00AA7F50">
        <w:rPr>
          <w:b/>
          <w:sz w:val="28"/>
          <w:szCs w:val="28"/>
          <w:lang w:val="sr-Latn-CS"/>
        </w:rPr>
        <w:t xml:space="preserve"> ZA </w:t>
      </w:r>
      <w:r w:rsidR="00426268" w:rsidRPr="00AA7F50">
        <w:rPr>
          <w:b/>
          <w:sz w:val="28"/>
          <w:szCs w:val="28"/>
          <w:lang w:val="sr-Latn-CS"/>
        </w:rPr>
        <w:t>STUDENTE</w:t>
      </w:r>
      <w:r w:rsidR="004E6685" w:rsidRPr="00AA7F50">
        <w:rPr>
          <w:b/>
          <w:sz w:val="28"/>
          <w:szCs w:val="28"/>
          <w:lang w:val="sr-Latn-CS"/>
        </w:rPr>
        <w:t xml:space="preserve"> </w:t>
      </w:r>
    </w:p>
    <w:p w:rsidR="00426268" w:rsidRPr="00AA7F50" w:rsidRDefault="00426268" w:rsidP="006329D0">
      <w:pPr>
        <w:ind w:left="-142" w:right="-138" w:hanging="5"/>
        <w:jc w:val="center"/>
        <w:rPr>
          <w:b/>
          <w:sz w:val="28"/>
          <w:szCs w:val="28"/>
          <w:lang w:val="sr-Latn-CS"/>
        </w:rPr>
      </w:pPr>
      <w:r w:rsidRPr="00AA7F50">
        <w:rPr>
          <w:b/>
          <w:sz w:val="28"/>
          <w:szCs w:val="28"/>
          <w:lang w:val="sr-Latn-CS"/>
        </w:rPr>
        <w:t xml:space="preserve">za mobilnost u svrhu </w:t>
      </w:r>
      <w:r w:rsidR="00752311">
        <w:rPr>
          <w:b/>
          <w:sz w:val="28"/>
          <w:szCs w:val="28"/>
          <w:lang w:val="sr-Latn-CS"/>
        </w:rPr>
        <w:t>obavljanja stručne prakse (SMP</w:t>
      </w:r>
      <w:r w:rsidRPr="00AA7F50">
        <w:rPr>
          <w:b/>
          <w:sz w:val="28"/>
          <w:szCs w:val="28"/>
          <w:lang w:val="sr-Latn-CS"/>
        </w:rPr>
        <w:t>)</w:t>
      </w:r>
    </w:p>
    <w:p w:rsidR="007A39DC" w:rsidRDefault="007A39DC" w:rsidP="006329D0">
      <w:pPr>
        <w:ind w:left="-142" w:right="-138" w:hanging="5"/>
        <w:jc w:val="center"/>
        <w:rPr>
          <w:color w:val="1F497D" w:themeColor="text2"/>
          <w:lang w:val="sr-Latn-CS"/>
        </w:rPr>
      </w:pPr>
    </w:p>
    <w:p w:rsidR="00AA7F50" w:rsidRPr="00AA7F50" w:rsidRDefault="00AA7F50" w:rsidP="00AA7F50">
      <w:pPr>
        <w:ind w:right="-138"/>
        <w:rPr>
          <w:color w:val="1F497D" w:themeColor="text2"/>
          <w:lang w:val="sr-Latn-CS"/>
        </w:rPr>
      </w:pPr>
    </w:p>
    <w:p w:rsidR="00BB47F6" w:rsidRPr="003C3CF3" w:rsidRDefault="00BB47F6" w:rsidP="00BB47F6">
      <w:pPr>
        <w:ind w:left="0" w:firstLine="0"/>
        <w:jc w:val="center"/>
        <w:rPr>
          <w:b/>
          <w:u w:val="single"/>
          <w:lang w:val="sr-Latn-CS"/>
        </w:rPr>
      </w:pPr>
      <w:r w:rsidRPr="003C3CF3">
        <w:rPr>
          <w:b/>
          <w:u w:val="single"/>
          <w:lang w:val="sr-Latn-CS"/>
        </w:rPr>
        <w:t>OPŠTI DEO</w:t>
      </w:r>
    </w:p>
    <w:p w:rsidR="00BB47F6" w:rsidRDefault="00BB47F6" w:rsidP="00BB47F6">
      <w:pPr>
        <w:ind w:left="0" w:firstLine="0"/>
        <w:jc w:val="center"/>
        <w:rPr>
          <w:lang w:val="sr-Latn-CS"/>
        </w:rPr>
      </w:pPr>
    </w:p>
    <w:p w:rsidR="007C3264" w:rsidRDefault="008F6441" w:rsidP="008F6441">
      <w:pPr>
        <w:ind w:left="0" w:firstLine="0"/>
        <w:rPr>
          <w:lang w:val="sr-Latn-CS"/>
        </w:rPr>
      </w:pPr>
      <w:r>
        <w:rPr>
          <w:lang w:val="sr-Latn-CS"/>
        </w:rPr>
        <w:t xml:space="preserve">Visoka poslovna škola </w:t>
      </w:r>
      <w:r w:rsidR="00B23DFD">
        <w:rPr>
          <w:lang w:val="sr-Latn-CS"/>
        </w:rPr>
        <w:t>strukovnih studija u Novom Sadu raspisuje konkurse za izbor studenata kojima će biti dodeljena stipendija (novčana sredstva) za obavljanje stručne prakse u inostranim</w:t>
      </w:r>
      <w:r w:rsidR="00E53531">
        <w:rPr>
          <w:lang w:val="sr-Latn-CS"/>
        </w:rPr>
        <w:t xml:space="preserve"> ustanovama</w:t>
      </w:r>
      <w:r w:rsidR="00B23DFD">
        <w:rPr>
          <w:lang w:val="sr-Latn-CS"/>
        </w:rPr>
        <w:t>.</w:t>
      </w:r>
    </w:p>
    <w:p w:rsidR="00B23DFD" w:rsidRDefault="00B23DFD" w:rsidP="008F6441">
      <w:pPr>
        <w:ind w:left="0" w:firstLine="0"/>
        <w:rPr>
          <w:lang w:val="sr-Latn-CS"/>
        </w:rPr>
      </w:pPr>
    </w:p>
    <w:p w:rsidR="00B23DFD" w:rsidRDefault="00B23DFD" w:rsidP="008F6441">
      <w:pPr>
        <w:ind w:left="0" w:firstLine="0"/>
        <w:rPr>
          <w:lang w:val="sr-Latn-CS"/>
        </w:rPr>
      </w:pPr>
      <w:r>
        <w:rPr>
          <w:lang w:val="sr-Latn-CS"/>
        </w:rPr>
        <w:t>Mesto za obavljanje stručne prakse studenti mogu da pronađu p</w:t>
      </w:r>
      <w:r w:rsidR="00D05CC3">
        <w:rPr>
          <w:lang w:val="sr-Latn-CS"/>
        </w:rPr>
        <w:t>reko posredničkih agencija, samoi</w:t>
      </w:r>
      <w:r>
        <w:rPr>
          <w:lang w:val="sr-Latn-CS"/>
        </w:rPr>
        <w:t>ni</w:t>
      </w:r>
      <w:r w:rsidR="00DC45CB">
        <w:rPr>
          <w:lang w:val="sr-Latn-CS"/>
        </w:rPr>
        <w:t>cijativno ili uz</w:t>
      </w:r>
      <w:r w:rsidR="00735B0D">
        <w:rPr>
          <w:lang w:val="sr-Latn-CS"/>
        </w:rPr>
        <w:t xml:space="preserve"> pomoć</w:t>
      </w:r>
      <w:r w:rsidR="00DC45CB">
        <w:rPr>
          <w:lang w:val="sr-Latn-CS"/>
        </w:rPr>
        <w:t xml:space="preserve"> Kancelarije za međunarodnu saradnju i projekte</w:t>
      </w:r>
      <w:r>
        <w:rPr>
          <w:lang w:val="sr-Latn-CS"/>
        </w:rPr>
        <w:t>.</w:t>
      </w:r>
    </w:p>
    <w:p w:rsidR="00B23DFD" w:rsidRDefault="00B23DFD" w:rsidP="008F6441">
      <w:pPr>
        <w:ind w:left="0" w:firstLine="0"/>
        <w:rPr>
          <w:lang w:val="sr-Latn-CS"/>
        </w:rPr>
      </w:pPr>
    </w:p>
    <w:p w:rsidR="00543E64" w:rsidRDefault="00B23DFD" w:rsidP="00EF7BD9">
      <w:pPr>
        <w:ind w:left="0" w:firstLine="0"/>
        <w:rPr>
          <w:lang w:val="sr-Latn-CS"/>
        </w:rPr>
      </w:pPr>
      <w:r>
        <w:rPr>
          <w:lang w:val="sr-Latn-CS"/>
        </w:rPr>
        <w:t>Pre odlaska na inostranu ustanovu/preduz</w:t>
      </w:r>
      <w:r w:rsidR="00833C08">
        <w:rPr>
          <w:lang w:val="sr-Latn-CS"/>
        </w:rPr>
        <w:t>eće student mora da dogovori pri</w:t>
      </w:r>
      <w:r>
        <w:rPr>
          <w:lang w:val="sr-Latn-CS"/>
        </w:rPr>
        <w:t xml:space="preserve">znavanje </w:t>
      </w:r>
      <w:r w:rsidR="00833C08">
        <w:rPr>
          <w:lang w:val="sr-Latn-CS"/>
        </w:rPr>
        <w:t>mobilnosti</w:t>
      </w:r>
      <w:r>
        <w:rPr>
          <w:lang w:val="sr-Latn-CS"/>
        </w:rPr>
        <w:t>, u dogovoru sa profesorom koji je zadužen</w:t>
      </w:r>
      <w:r w:rsidR="00DC45CB">
        <w:rPr>
          <w:lang w:val="sr-Latn-CS"/>
        </w:rPr>
        <w:t xml:space="preserve"> za sprovođenje stručne prakse i osobljem Kancelarije za </w:t>
      </w:r>
      <w:r w:rsidR="00CB5648">
        <w:rPr>
          <w:lang w:val="sr-Latn-CS"/>
        </w:rPr>
        <w:t>međunarodnu saradnju i projekte.</w:t>
      </w:r>
    </w:p>
    <w:p w:rsidR="00543E64" w:rsidRDefault="00543E64" w:rsidP="00EF7BD9">
      <w:pPr>
        <w:ind w:left="0" w:firstLine="0"/>
        <w:rPr>
          <w:lang w:val="sr-Latn-CS"/>
        </w:rPr>
      </w:pPr>
    </w:p>
    <w:p w:rsidR="00C20941" w:rsidRDefault="00B23DFD" w:rsidP="00EF7BD9">
      <w:pPr>
        <w:ind w:left="0" w:firstLine="0"/>
        <w:rPr>
          <w:lang w:val="sr-Latn-CS"/>
        </w:rPr>
      </w:pPr>
      <w:r>
        <w:rPr>
          <w:lang w:val="sr-Latn-CS"/>
        </w:rPr>
        <w:t xml:space="preserve">Obaveze studenta su definisane ugovorom o obavljanju stručne prakse. </w:t>
      </w:r>
    </w:p>
    <w:p w:rsidR="00A851AB" w:rsidRDefault="00A851AB" w:rsidP="00EF7BD9">
      <w:pPr>
        <w:ind w:left="0" w:firstLine="0"/>
        <w:rPr>
          <w:lang w:val="sr-Latn-CS"/>
        </w:rPr>
      </w:pPr>
    </w:p>
    <w:p w:rsidR="00C20941" w:rsidRDefault="00C20941" w:rsidP="00EF7BD9">
      <w:pPr>
        <w:ind w:left="0" w:firstLine="0"/>
        <w:rPr>
          <w:lang w:val="sr-Latn-CS"/>
        </w:rPr>
      </w:pPr>
    </w:p>
    <w:p w:rsidR="003C3CF3" w:rsidRDefault="003C3CF3" w:rsidP="003C3CF3">
      <w:pPr>
        <w:ind w:left="0" w:firstLine="0"/>
        <w:jc w:val="center"/>
        <w:rPr>
          <w:b/>
          <w:u w:val="single"/>
          <w:lang w:val="sr-Latn-CS"/>
        </w:rPr>
      </w:pPr>
      <w:r w:rsidRPr="003C3CF3">
        <w:rPr>
          <w:b/>
          <w:u w:val="single"/>
          <w:lang w:val="sr-Latn-CS"/>
        </w:rPr>
        <w:t>KO MOŽE DA SE PRIJAVI NA KONKURS</w:t>
      </w:r>
    </w:p>
    <w:p w:rsidR="003C3CF3" w:rsidRDefault="003C3CF3" w:rsidP="003C3CF3">
      <w:pPr>
        <w:ind w:left="0" w:firstLine="0"/>
        <w:jc w:val="center"/>
        <w:rPr>
          <w:b/>
          <w:u w:val="single"/>
          <w:lang w:val="sr-Latn-CS"/>
        </w:rPr>
      </w:pPr>
    </w:p>
    <w:p w:rsidR="003C3CF3" w:rsidRDefault="003C3CF3" w:rsidP="003C3CF3">
      <w:pPr>
        <w:ind w:left="0" w:firstLine="0"/>
        <w:rPr>
          <w:lang w:val="sr-Latn-CS"/>
        </w:rPr>
      </w:pPr>
      <w:r>
        <w:rPr>
          <w:lang w:val="sr-Latn-CS"/>
        </w:rPr>
        <w:t xml:space="preserve">Na konkurs mogu da se prijave studenti osnovnih, specijalističkih i </w:t>
      </w:r>
      <w:r w:rsidRPr="00CB5648">
        <w:rPr>
          <w:lang w:val="sr-Latn-CS"/>
        </w:rPr>
        <w:t>master studija</w:t>
      </w:r>
      <w:r>
        <w:rPr>
          <w:lang w:val="sr-Latn-CS"/>
        </w:rPr>
        <w:t>. Student</w:t>
      </w:r>
      <w:r w:rsidR="00A851AB">
        <w:rPr>
          <w:lang w:val="sr-Latn-CS"/>
        </w:rPr>
        <w:t>i</w:t>
      </w:r>
      <w:r>
        <w:rPr>
          <w:lang w:val="sr-Latn-CS"/>
        </w:rPr>
        <w:t xml:space="preserve"> mora</w:t>
      </w:r>
      <w:r w:rsidR="00A851AB">
        <w:rPr>
          <w:lang w:val="sr-Latn-CS"/>
        </w:rPr>
        <w:t>ju</w:t>
      </w:r>
      <w:r>
        <w:rPr>
          <w:lang w:val="sr-Latn-CS"/>
        </w:rPr>
        <w:t xml:space="preserve"> da ima</w:t>
      </w:r>
      <w:r w:rsidR="00A851AB">
        <w:rPr>
          <w:lang w:val="sr-Latn-CS"/>
        </w:rPr>
        <w:t>ju</w:t>
      </w:r>
      <w:r>
        <w:rPr>
          <w:lang w:val="sr-Latn-CS"/>
        </w:rPr>
        <w:t xml:space="preserve"> zadovoljavajuće znanje stranog jezika na kom</w:t>
      </w:r>
      <w:r w:rsidR="00D05CC3">
        <w:rPr>
          <w:lang w:val="sr-Latn-CS"/>
        </w:rPr>
        <w:t xml:space="preserve"> će se </w:t>
      </w:r>
      <w:r>
        <w:rPr>
          <w:lang w:val="sr-Latn-CS"/>
        </w:rPr>
        <w:t>održava</w:t>
      </w:r>
      <w:r w:rsidR="00D05CC3">
        <w:rPr>
          <w:lang w:val="sr-Latn-CS"/>
        </w:rPr>
        <w:t>ti</w:t>
      </w:r>
      <w:r w:rsidR="00A851AB">
        <w:rPr>
          <w:lang w:val="sr-Latn-CS"/>
        </w:rPr>
        <w:t xml:space="preserve"> stručna praksa</w:t>
      </w:r>
      <w:r>
        <w:rPr>
          <w:lang w:val="sr-Latn-CS"/>
        </w:rPr>
        <w:t>.</w:t>
      </w:r>
    </w:p>
    <w:p w:rsidR="00A851AB" w:rsidRDefault="00A851AB" w:rsidP="003C3CF3">
      <w:pPr>
        <w:ind w:left="0" w:firstLine="0"/>
        <w:rPr>
          <w:lang w:val="sr-Latn-CS"/>
        </w:rPr>
      </w:pPr>
    </w:p>
    <w:p w:rsidR="00A851AB" w:rsidRDefault="00A851AB" w:rsidP="00A851AB">
      <w:pPr>
        <w:ind w:left="0" w:hanging="5"/>
        <w:jc w:val="center"/>
        <w:rPr>
          <w:b/>
          <w:u w:val="single"/>
        </w:rPr>
      </w:pPr>
      <w:r w:rsidRPr="005850E3">
        <w:rPr>
          <w:b/>
          <w:u w:val="single"/>
        </w:rPr>
        <w:t>VISINA NOVČANOG IZNOSA STIPENDIJE</w:t>
      </w:r>
    </w:p>
    <w:p w:rsidR="00A851AB" w:rsidRPr="005850E3" w:rsidRDefault="00A851AB" w:rsidP="00A851AB">
      <w:pPr>
        <w:ind w:left="0" w:hanging="5"/>
        <w:jc w:val="center"/>
        <w:rPr>
          <w:b/>
          <w:u w:val="single"/>
        </w:rPr>
      </w:pPr>
    </w:p>
    <w:p w:rsidR="003F27C0" w:rsidRDefault="00A851AB" w:rsidP="00DC45CB">
      <w:pPr>
        <w:ind w:left="0" w:firstLine="0"/>
        <w:rPr>
          <w:lang w:val="sr-Latn-CS"/>
        </w:rPr>
      </w:pPr>
      <w:r>
        <w:rPr>
          <w:lang w:val="sr-Latn-CS"/>
        </w:rPr>
        <w:t>Mesečni iznos novčanih sredstava koji se dodeljuje studentima varira u zavisnosti od visine troškova života programske ze</w:t>
      </w:r>
      <w:r w:rsidR="00283926">
        <w:rPr>
          <w:lang w:val="sr-Latn-CS"/>
        </w:rPr>
        <w:t>mlje u koju student planira da o</w:t>
      </w:r>
      <w:r w:rsidR="00CB5648">
        <w:rPr>
          <w:lang w:val="sr-Latn-CS"/>
        </w:rPr>
        <w:t>de</w:t>
      </w:r>
      <w:r>
        <w:t>.</w:t>
      </w:r>
    </w:p>
    <w:p w:rsidR="00DC45CB" w:rsidRDefault="00DC45CB" w:rsidP="00DC45CB">
      <w:pPr>
        <w:ind w:left="0" w:firstLine="0"/>
        <w:rPr>
          <w:lang w:val="sr-Latn-CS"/>
        </w:rPr>
      </w:pPr>
    </w:p>
    <w:p w:rsidR="00DC45CB" w:rsidRDefault="00DC45CB" w:rsidP="00DC45CB">
      <w:pPr>
        <w:ind w:left="0" w:firstLine="0"/>
        <w:rPr>
          <w:lang w:val="sr-Latn-CS"/>
        </w:rPr>
      </w:pPr>
    </w:p>
    <w:p w:rsidR="00DC45CB" w:rsidRDefault="00DC45CB" w:rsidP="00DC45CB">
      <w:pPr>
        <w:ind w:left="0" w:firstLine="0"/>
        <w:rPr>
          <w:lang w:val="sr-Latn-CS"/>
        </w:rPr>
      </w:pPr>
    </w:p>
    <w:p w:rsidR="00DC45CB" w:rsidRPr="00DC45CB" w:rsidRDefault="00DC45CB" w:rsidP="00DC45CB">
      <w:pPr>
        <w:ind w:left="0" w:firstLine="0"/>
        <w:rPr>
          <w:lang w:val="sr-Latn-CS"/>
        </w:rPr>
      </w:pPr>
    </w:p>
    <w:p w:rsidR="00A851AB" w:rsidRDefault="00A851AB" w:rsidP="00A851AB">
      <w:pPr>
        <w:ind w:left="0" w:firstLine="0"/>
        <w:rPr>
          <w:lang w:val="sr-Latn-CS"/>
        </w:rPr>
      </w:pPr>
      <w:r>
        <w:rPr>
          <w:lang w:val="sr-Latn-CS"/>
        </w:rPr>
        <w:lastRenderedPageBreak/>
        <w:t>Studenti ne mogu da budu korisnici stipendije ukoliko je njihov boravak u inostranstvu paralelno finansiran iz drugih sredstava EU. Nacionalne ili lokalne stipendije koje student prima, ne smatraju se dvostrukim finansiranjem.</w:t>
      </w:r>
    </w:p>
    <w:p w:rsidR="00A851AB" w:rsidRPr="00583F3E" w:rsidRDefault="00A851AB" w:rsidP="00A851AB">
      <w:pPr>
        <w:ind w:left="0" w:firstLine="0"/>
        <w:rPr>
          <w:lang w:val="sr-Latn-CS"/>
        </w:rPr>
      </w:pPr>
    </w:p>
    <w:p w:rsidR="00A851AB" w:rsidRDefault="00A851AB" w:rsidP="00A851AB">
      <w:pPr>
        <w:ind w:left="0" w:firstLine="0"/>
      </w:pPr>
      <w:r w:rsidRPr="00583F3E">
        <w:t xml:space="preserve">Studenti koji se prijave i zadovolje sve </w:t>
      </w:r>
      <w:r>
        <w:t>uslove</w:t>
      </w:r>
      <w:r w:rsidRPr="00583F3E">
        <w:t xml:space="preserve"> </w:t>
      </w:r>
      <w:r>
        <w:t>konkursa</w:t>
      </w:r>
      <w:r w:rsidRPr="00583F3E">
        <w:t>, a ne uđu u krug stipen</w:t>
      </w:r>
      <w:r>
        <w:t xml:space="preserve">diranih studenata, mogu da odu na razmenu </w:t>
      </w:r>
      <w:r w:rsidRPr="00583F3E">
        <w:t xml:space="preserve">o </w:t>
      </w:r>
      <w:r>
        <w:t>sopstvenom</w:t>
      </w:r>
      <w:r w:rsidRPr="00583F3E">
        <w:t xml:space="preserve"> trošku. </w:t>
      </w:r>
      <w:r>
        <w:t>Za njih važe ista pravila kao i z</w:t>
      </w:r>
      <w:r w:rsidRPr="00583F3E">
        <w:t xml:space="preserve">a Erasmus+ studente koji </w:t>
      </w:r>
      <w:r>
        <w:t>primaju stipendiju.</w:t>
      </w:r>
    </w:p>
    <w:p w:rsidR="00A851AB" w:rsidRDefault="00A851AB" w:rsidP="003C3CF3">
      <w:pPr>
        <w:ind w:left="0" w:firstLine="0"/>
        <w:rPr>
          <w:lang w:val="sr-Latn-CS"/>
        </w:rPr>
      </w:pPr>
    </w:p>
    <w:p w:rsidR="00D05CC3" w:rsidRPr="009F1C29" w:rsidRDefault="00D05CC3" w:rsidP="00D05CC3">
      <w:pPr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DODATNA NOVČANA SREDSTVA ZA ODREĐENE KATEGORIJE STUDENATA</w:t>
      </w:r>
    </w:p>
    <w:p w:rsidR="00D05CC3" w:rsidRDefault="00D05CC3" w:rsidP="00D05CC3">
      <w:pPr>
        <w:ind w:left="0" w:firstLine="0"/>
      </w:pPr>
    </w:p>
    <w:p w:rsidR="00D05CC3" w:rsidRDefault="00250BB9" w:rsidP="00D05CC3">
      <w:pPr>
        <w:ind w:left="0" w:firstLine="0"/>
        <w:rPr>
          <w:lang w:val="sr-Latn-CS"/>
        </w:rPr>
      </w:pPr>
      <w:r>
        <w:rPr>
          <w:lang w:val="sr-Latn-CS"/>
        </w:rPr>
        <w:t xml:space="preserve">Posebne kategorije studenata imaju pravu da prime uvećan iznos stipendije za mobilnost u svrhu obavljanja stručne prakse. </w:t>
      </w:r>
      <w:r w:rsidR="00D05CC3">
        <w:rPr>
          <w:lang w:val="sr-Latn-CS"/>
        </w:rPr>
        <w:t>U posebne kategorije studenata spadaju:</w:t>
      </w:r>
    </w:p>
    <w:p w:rsidR="00D05CC3" w:rsidRDefault="00D05CC3" w:rsidP="00D05CC3">
      <w:pPr>
        <w:ind w:left="0" w:firstLine="0"/>
        <w:rPr>
          <w:lang w:val="sr-Latn-CS"/>
        </w:rPr>
      </w:pPr>
    </w:p>
    <w:p w:rsidR="00D05CC3" w:rsidRDefault="00D05CC3" w:rsidP="00D05CC3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Studenti sa invaliditetom;</w:t>
      </w:r>
    </w:p>
    <w:p w:rsidR="00D05CC3" w:rsidRDefault="00D05CC3" w:rsidP="00D05CC3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Studenti slabijeg socioekonomskog statusa.</w:t>
      </w:r>
    </w:p>
    <w:p w:rsidR="00D05CC3" w:rsidRDefault="00D05CC3" w:rsidP="00D05CC3">
      <w:pPr>
        <w:rPr>
          <w:lang w:val="sr-Latn-CS"/>
        </w:rPr>
      </w:pPr>
    </w:p>
    <w:p w:rsidR="00D05CC3" w:rsidRDefault="00D05CC3" w:rsidP="00D05CC3">
      <w:pPr>
        <w:ind w:left="0" w:hanging="5"/>
        <w:rPr>
          <w:lang w:val="sr-Latn-CS"/>
        </w:rPr>
      </w:pPr>
      <w:r>
        <w:rPr>
          <w:lang w:val="sr-Latn-CS"/>
        </w:rPr>
        <w:t>Studenti koji spadaju u navedene kategorije, uz prijavu treba da dostave dokumenta (koja su propisana uslovima konkursa) koja potvrđuju da pripadaju nekoj od navedenih kategorija.</w:t>
      </w:r>
    </w:p>
    <w:p w:rsidR="00A851AB" w:rsidRDefault="00A851AB" w:rsidP="003C3CF3">
      <w:pPr>
        <w:ind w:left="0" w:firstLine="0"/>
        <w:rPr>
          <w:lang w:val="sr-Latn-CS"/>
        </w:rPr>
      </w:pPr>
    </w:p>
    <w:p w:rsidR="00693CE9" w:rsidRDefault="00693CE9" w:rsidP="00693CE9">
      <w:pPr>
        <w:ind w:left="0" w:hanging="5"/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KRITERIJUMI ZA ODABIR KANDIDATA</w:t>
      </w:r>
    </w:p>
    <w:p w:rsidR="00693CE9" w:rsidRDefault="00693CE9" w:rsidP="00693CE9">
      <w:pPr>
        <w:ind w:left="0" w:hanging="5"/>
        <w:jc w:val="center"/>
        <w:rPr>
          <w:b/>
          <w:u w:val="single"/>
          <w:lang w:val="sr-Latn-CS"/>
        </w:rPr>
      </w:pPr>
    </w:p>
    <w:p w:rsidR="00693CE9" w:rsidRDefault="00693CE9" w:rsidP="00693CE9">
      <w:pPr>
        <w:ind w:left="0" w:hanging="5"/>
        <w:rPr>
          <w:lang w:val="sr-Latn-CS"/>
        </w:rPr>
      </w:pPr>
      <w:r>
        <w:rPr>
          <w:lang w:val="sr-Latn-CS"/>
        </w:rPr>
        <w:t>Rangiranje i odabir kandidata kojima će biti dodeljena stipendija za mobilnost u svrhu studijskog boravka vrši</w:t>
      </w:r>
      <w:r w:rsidR="00804607">
        <w:rPr>
          <w:b/>
          <w:lang w:val="sr-Latn-CS"/>
        </w:rPr>
        <w:t xml:space="preserve"> Kancelarija za međunarodnu saradnju i projekte</w:t>
      </w:r>
      <w:r>
        <w:rPr>
          <w:lang w:val="sr-Latn-CS"/>
        </w:rPr>
        <w:t>, na osnovu sledećih kriterijuma:</w:t>
      </w:r>
    </w:p>
    <w:p w:rsidR="00693CE9" w:rsidRPr="00693CE9" w:rsidRDefault="00693CE9" w:rsidP="00693CE9">
      <w:pPr>
        <w:ind w:left="0" w:firstLine="0"/>
        <w:rPr>
          <w:lang w:val="sr-Cyrl-CS"/>
        </w:rPr>
      </w:pPr>
    </w:p>
    <w:p w:rsidR="00693CE9" w:rsidRDefault="00693CE9" w:rsidP="00693CE9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CS"/>
        </w:rPr>
        <w:t>Prosek ocena kandidata,</w:t>
      </w:r>
    </w:p>
    <w:p w:rsidR="00693CE9" w:rsidRDefault="00693CE9" w:rsidP="00693CE9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CS"/>
        </w:rPr>
        <w:t>Znanje stranog jezika na kom se izvodi</w:t>
      </w:r>
      <w:r>
        <w:rPr>
          <w:lang w:val="sr-Cyrl-CS"/>
        </w:rPr>
        <w:t xml:space="preserve"> </w:t>
      </w:r>
      <w:r>
        <w:rPr>
          <w:lang w:val="sr-Latn-CS"/>
        </w:rPr>
        <w:t>stručna praksa,</w:t>
      </w:r>
    </w:p>
    <w:p w:rsidR="00693CE9" w:rsidRDefault="00693CE9" w:rsidP="00693CE9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CS"/>
        </w:rPr>
        <w:t>Znanje engleskog jezika (pismeno i usmeno),</w:t>
      </w:r>
    </w:p>
    <w:p w:rsidR="00693CE9" w:rsidRDefault="00693CE9" w:rsidP="00693CE9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CS"/>
        </w:rPr>
        <w:t>Motivaciono pismo,</w:t>
      </w:r>
    </w:p>
    <w:p w:rsidR="00693CE9" w:rsidRDefault="00693CE9" w:rsidP="00693CE9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CS"/>
        </w:rPr>
        <w:t>Intervju,</w:t>
      </w:r>
    </w:p>
    <w:p w:rsidR="00693CE9" w:rsidRDefault="00693CE9" w:rsidP="00693CE9">
      <w:pPr>
        <w:ind w:left="0" w:firstLine="0"/>
        <w:rPr>
          <w:lang w:val="sr-Latn-CS"/>
        </w:rPr>
      </w:pPr>
    </w:p>
    <w:p w:rsidR="00693CE9" w:rsidRDefault="00693CE9" w:rsidP="00693CE9">
      <w:pPr>
        <w:ind w:left="0" w:firstLine="0"/>
        <w:rPr>
          <w:lang w:val="sr-Latn-CS"/>
        </w:rPr>
      </w:pPr>
      <w:r>
        <w:rPr>
          <w:lang w:val="sr-Latn-CS"/>
        </w:rPr>
        <w:t xml:space="preserve">Prednost imaju kandidati koji za vreme studija nisu </w:t>
      </w:r>
      <w:r w:rsidR="00D3294B">
        <w:rPr>
          <w:lang w:val="sr-Latn-CS"/>
        </w:rPr>
        <w:t>učestvovali</w:t>
      </w:r>
      <w:r>
        <w:rPr>
          <w:lang w:val="sr-Latn-CS"/>
        </w:rPr>
        <w:t xml:space="preserve"> u </w:t>
      </w:r>
      <w:r w:rsidR="002972CF">
        <w:rPr>
          <w:lang w:val="sr-Latn-CS"/>
        </w:rPr>
        <w:t>programima</w:t>
      </w:r>
      <w:r>
        <w:rPr>
          <w:lang w:val="sr-Latn-CS"/>
        </w:rPr>
        <w:t xml:space="preserve"> mobilnosti.</w:t>
      </w:r>
    </w:p>
    <w:p w:rsidR="00693CE9" w:rsidRDefault="00693CE9" w:rsidP="00693CE9">
      <w:pPr>
        <w:ind w:left="0" w:firstLine="0"/>
        <w:rPr>
          <w:lang w:val="sr-Latn-CS"/>
        </w:rPr>
      </w:pPr>
    </w:p>
    <w:p w:rsidR="00693CE9" w:rsidRDefault="00693CE9" w:rsidP="00693CE9">
      <w:pPr>
        <w:ind w:left="0" w:firstLine="0"/>
        <w:rPr>
          <w:lang w:val="sr-Latn-CS"/>
        </w:rPr>
      </w:pPr>
    </w:p>
    <w:p w:rsidR="00693CE9" w:rsidRDefault="00693CE9" w:rsidP="00693CE9">
      <w:pPr>
        <w:ind w:left="0" w:firstLine="0"/>
        <w:rPr>
          <w:b/>
          <w:lang w:val="sr-Latn-CS"/>
        </w:rPr>
      </w:pPr>
      <w:r w:rsidRPr="0030650E">
        <w:rPr>
          <w:b/>
          <w:lang w:val="sr-Latn-CS"/>
        </w:rPr>
        <w:t>POSTUPAK PRIJAVE</w:t>
      </w:r>
      <w:r>
        <w:rPr>
          <w:b/>
          <w:lang w:val="sr-Latn-CS"/>
        </w:rPr>
        <w:t>:</w:t>
      </w:r>
    </w:p>
    <w:p w:rsidR="00693CE9" w:rsidRDefault="00693CE9" w:rsidP="00693CE9">
      <w:pPr>
        <w:ind w:left="0" w:firstLine="0"/>
        <w:rPr>
          <w:b/>
          <w:lang w:val="sr-Latn-CS"/>
        </w:rPr>
      </w:pPr>
    </w:p>
    <w:p w:rsidR="00693CE9" w:rsidRPr="00150B4D" w:rsidRDefault="00693CE9" w:rsidP="00693CE9">
      <w:pPr>
        <w:ind w:left="0" w:firstLine="0"/>
        <w:rPr>
          <w:lang w:val="sr-Latn-CS"/>
        </w:rPr>
      </w:pPr>
      <w:r w:rsidRPr="00150B4D">
        <w:rPr>
          <w:lang w:val="sr-Latn-CS"/>
        </w:rPr>
        <w:t>Obaveza studenta koji se prijavljuje za mobilnost u svrhu studijskog boravka je:</w:t>
      </w:r>
    </w:p>
    <w:p w:rsidR="00693CE9" w:rsidRPr="0030650E" w:rsidRDefault="00693CE9" w:rsidP="00693CE9">
      <w:pPr>
        <w:ind w:left="0" w:firstLine="0"/>
        <w:rPr>
          <w:lang w:val="sr-Latn-CS"/>
        </w:rPr>
      </w:pPr>
    </w:p>
    <w:p w:rsidR="00693CE9" w:rsidRPr="00150B4D" w:rsidRDefault="00693CE9" w:rsidP="00693CE9">
      <w:pPr>
        <w:pStyle w:val="ListParagraph"/>
        <w:numPr>
          <w:ilvl w:val="0"/>
          <w:numId w:val="6"/>
        </w:numPr>
        <w:rPr>
          <w:b/>
          <w:lang w:val="sr-Latn-CS"/>
        </w:rPr>
      </w:pPr>
      <w:r w:rsidRPr="0030650E">
        <w:rPr>
          <w:lang w:val="sr-Latn-CS"/>
        </w:rPr>
        <w:t xml:space="preserve">Da ispuni i dostavi prijavu u naznačenom roku. </w:t>
      </w:r>
      <w:r>
        <w:rPr>
          <w:lang w:val="sr-Latn-CS"/>
        </w:rPr>
        <w:t>Napomen</w:t>
      </w:r>
      <w:r w:rsidRPr="0030650E">
        <w:rPr>
          <w:lang w:val="sr-Latn-CS"/>
        </w:rPr>
        <w:t>a: ne preporučuje se dostava prijave zadnji dan</w:t>
      </w:r>
      <w:r>
        <w:rPr>
          <w:lang w:val="sr-Latn-CS"/>
        </w:rPr>
        <w:t>.</w:t>
      </w:r>
      <w:r w:rsidRPr="0030650E">
        <w:rPr>
          <w:lang w:val="sr-Latn-CS"/>
        </w:rPr>
        <w:t xml:space="preserve"> Prijava se može preuzeti na w</w:t>
      </w:r>
      <w:r w:rsidR="003A57C5">
        <w:rPr>
          <w:lang w:val="sr-Latn-CS"/>
        </w:rPr>
        <w:t>eb stranici Škole</w:t>
      </w:r>
      <w:r w:rsidRPr="0030650E">
        <w:rPr>
          <w:lang w:val="sr-Latn-CS"/>
        </w:rPr>
        <w:t>. Prijavu dostaviti na e-mail adresu:</w:t>
      </w:r>
      <w:r>
        <w:rPr>
          <w:b/>
          <w:lang w:val="sr-Latn-CS"/>
        </w:rPr>
        <w:t xml:space="preserve"> </w:t>
      </w:r>
      <w:r w:rsidR="00AF418E">
        <w:t>???</w:t>
      </w:r>
    </w:p>
    <w:p w:rsidR="00693CE9" w:rsidRPr="00907D44" w:rsidRDefault="00693CE9" w:rsidP="00693CE9">
      <w:pPr>
        <w:pStyle w:val="ListParagraph"/>
        <w:ind w:firstLine="0"/>
        <w:rPr>
          <w:b/>
          <w:lang w:val="sr-Latn-CS"/>
        </w:rPr>
      </w:pPr>
    </w:p>
    <w:p w:rsidR="00693CE9" w:rsidRPr="00150B4D" w:rsidRDefault="00693CE9" w:rsidP="00693CE9">
      <w:pPr>
        <w:pStyle w:val="ListParagraph"/>
        <w:numPr>
          <w:ilvl w:val="0"/>
          <w:numId w:val="6"/>
        </w:numPr>
        <w:rPr>
          <w:b/>
          <w:i/>
          <w:lang w:val="sr-Latn-CS"/>
        </w:rPr>
      </w:pPr>
      <w:r>
        <w:rPr>
          <w:lang w:val="sr-Latn-CS"/>
        </w:rPr>
        <w:t>Da ispunjenu prijavu odštampa, svojeručno potpiše i zajedno sa ostalom</w:t>
      </w:r>
      <w:r w:rsidRPr="00907D44">
        <w:rPr>
          <w:lang w:val="sr-Latn-CS"/>
        </w:rPr>
        <w:t xml:space="preserve"> navedenom dokumentacijom</w:t>
      </w:r>
      <w:r>
        <w:rPr>
          <w:lang w:val="sr-Latn-CS"/>
        </w:rPr>
        <w:t xml:space="preserve"> </w:t>
      </w:r>
      <w:r w:rsidRPr="00AF418E">
        <w:rPr>
          <w:lang w:val="sr-Latn-CS"/>
        </w:rPr>
        <w:t xml:space="preserve">preda </w:t>
      </w:r>
      <w:r w:rsidR="00A33AC5" w:rsidRPr="00AF418E">
        <w:rPr>
          <w:lang w:val="sr-Latn-CS"/>
        </w:rPr>
        <w:t>Kancelariji za međunarodnu saradnju i projekte</w:t>
      </w:r>
      <w:r w:rsidR="00A33AC5">
        <w:rPr>
          <w:color w:val="0070C0"/>
          <w:lang w:val="sr-Latn-CS"/>
        </w:rPr>
        <w:t xml:space="preserve">, </w:t>
      </w:r>
      <w:r w:rsidRPr="00907D44">
        <w:rPr>
          <w:b/>
          <w:lang w:val="sr-Latn-CS"/>
        </w:rPr>
        <w:t>do navedenog roka.</w:t>
      </w:r>
    </w:p>
    <w:p w:rsidR="00693CE9" w:rsidRDefault="00693CE9" w:rsidP="00693CE9">
      <w:pPr>
        <w:pStyle w:val="ListParagraph"/>
        <w:ind w:firstLine="0"/>
        <w:rPr>
          <w:b/>
          <w:lang w:val="sr-Latn-CS"/>
        </w:rPr>
      </w:pPr>
    </w:p>
    <w:p w:rsidR="00A33AC5" w:rsidRDefault="00A33AC5" w:rsidP="00693CE9">
      <w:pPr>
        <w:pStyle w:val="ListParagraph"/>
        <w:ind w:firstLine="0"/>
        <w:rPr>
          <w:b/>
          <w:i/>
          <w:lang w:val="sr-Latn-CS"/>
        </w:rPr>
      </w:pPr>
    </w:p>
    <w:p w:rsidR="00863281" w:rsidRPr="00907D44" w:rsidRDefault="00863281" w:rsidP="00693CE9">
      <w:pPr>
        <w:pStyle w:val="ListParagraph"/>
        <w:ind w:firstLine="0"/>
        <w:rPr>
          <w:b/>
          <w:i/>
          <w:lang w:val="sr-Latn-CS"/>
        </w:rPr>
      </w:pPr>
    </w:p>
    <w:p w:rsidR="00693CE9" w:rsidRDefault="00693CE9" w:rsidP="00693CE9">
      <w:pPr>
        <w:pStyle w:val="ListParagraph"/>
        <w:ind w:firstLine="0"/>
        <w:rPr>
          <w:b/>
          <w:lang w:val="sr-Latn-CS"/>
        </w:rPr>
      </w:pPr>
      <w:r>
        <w:rPr>
          <w:b/>
          <w:lang w:val="sr-Latn-CS"/>
        </w:rPr>
        <w:t>Uz prijavu, neophodno je priložiti:</w:t>
      </w:r>
    </w:p>
    <w:p w:rsidR="00693CE9" w:rsidRPr="00150B4D" w:rsidRDefault="00693CE9" w:rsidP="00693CE9">
      <w:pPr>
        <w:rPr>
          <w:b/>
          <w:lang w:val="sr-Latn-CS"/>
        </w:rPr>
      </w:pPr>
    </w:p>
    <w:p w:rsidR="00693CE9" w:rsidRPr="00150B4D" w:rsidRDefault="00693CE9" w:rsidP="00693CE9">
      <w:pPr>
        <w:pStyle w:val="ListParagraph"/>
        <w:numPr>
          <w:ilvl w:val="0"/>
          <w:numId w:val="7"/>
        </w:numPr>
        <w:rPr>
          <w:lang w:val="sr-Latn-CS"/>
        </w:rPr>
      </w:pPr>
      <w:r w:rsidRPr="00150B4D">
        <w:rPr>
          <w:lang w:val="sr-Latn-CS"/>
        </w:rPr>
        <w:t>CV na srpskom jeziku;</w:t>
      </w:r>
    </w:p>
    <w:p w:rsidR="00693CE9" w:rsidRDefault="00693CE9" w:rsidP="00693CE9">
      <w:pPr>
        <w:pStyle w:val="ListParagraph"/>
        <w:numPr>
          <w:ilvl w:val="0"/>
          <w:numId w:val="7"/>
        </w:numPr>
        <w:rPr>
          <w:lang w:val="sr-Latn-CS"/>
        </w:rPr>
      </w:pPr>
      <w:r w:rsidRPr="00150B4D">
        <w:rPr>
          <w:lang w:val="sr-Latn-CS"/>
        </w:rPr>
        <w:t>Motivaciono pismo na engleskom jeziku;</w:t>
      </w:r>
    </w:p>
    <w:p w:rsidR="00693CE9" w:rsidRPr="00150B4D" w:rsidRDefault="00693CE9" w:rsidP="00693CE9">
      <w:pPr>
        <w:pStyle w:val="ListParagraph"/>
        <w:numPr>
          <w:ilvl w:val="0"/>
          <w:numId w:val="7"/>
        </w:numPr>
        <w:rPr>
          <w:lang w:val="sr-Latn-CS"/>
        </w:rPr>
      </w:pPr>
      <w:r>
        <w:rPr>
          <w:lang w:val="sr-Latn-CS"/>
        </w:rPr>
        <w:t>Pismo preporuke na engleskom jeziku;</w:t>
      </w:r>
    </w:p>
    <w:p w:rsidR="00693CE9" w:rsidRPr="00150B4D" w:rsidRDefault="00693CE9" w:rsidP="00693CE9">
      <w:pPr>
        <w:pStyle w:val="ListParagraph"/>
        <w:numPr>
          <w:ilvl w:val="0"/>
          <w:numId w:val="7"/>
        </w:numPr>
        <w:rPr>
          <w:lang w:val="sr-Latn-CS"/>
        </w:rPr>
      </w:pPr>
      <w:r w:rsidRPr="00150B4D">
        <w:rPr>
          <w:lang w:val="sr-Latn-CS"/>
        </w:rPr>
        <w:t>Prepis dosad položenih ispita, ocena i ESPB bodova na srpskom jeziku (zatražiti u studentskoj službi);</w:t>
      </w:r>
    </w:p>
    <w:p w:rsidR="00693CE9" w:rsidRPr="00150B4D" w:rsidRDefault="00693CE9" w:rsidP="00693CE9">
      <w:pPr>
        <w:pStyle w:val="ListParagraph"/>
        <w:numPr>
          <w:ilvl w:val="0"/>
          <w:numId w:val="7"/>
        </w:numPr>
        <w:rPr>
          <w:lang w:val="sr-Latn-CS"/>
        </w:rPr>
      </w:pPr>
      <w:r w:rsidRPr="00150B4D">
        <w:rPr>
          <w:lang w:val="sr-Latn-CS"/>
        </w:rPr>
        <w:t>Fotokopiju lične karte</w:t>
      </w:r>
      <w:r>
        <w:rPr>
          <w:lang w:val="sr-Latn-CS"/>
        </w:rPr>
        <w:t>, indeksa</w:t>
      </w:r>
      <w:r w:rsidRPr="00150B4D">
        <w:rPr>
          <w:lang w:val="sr-Latn-CS"/>
        </w:rPr>
        <w:t xml:space="preserve"> i važećeg pasoša (obavezno proveriti vreme isteka pasoša);</w:t>
      </w:r>
    </w:p>
    <w:p w:rsidR="00693CE9" w:rsidRPr="00693CE9" w:rsidRDefault="00693CE9" w:rsidP="00693CE9">
      <w:pPr>
        <w:pStyle w:val="ListParagraph"/>
        <w:numPr>
          <w:ilvl w:val="0"/>
          <w:numId w:val="7"/>
        </w:numPr>
        <w:rPr>
          <w:lang w:val="sr-Latn-CS"/>
        </w:rPr>
      </w:pPr>
      <w:r w:rsidRPr="00150B4D">
        <w:rPr>
          <w:lang w:val="sr-Latn-CS"/>
        </w:rPr>
        <w:t>Za studente sa invaliditetom i studente slabijeg socioekonomskog statusa: pored navedenog, neophodno je dostaviti dokumentaciju koja dokazuje neki od navedenih statusa. Dokumenti koje je neophodno dostaviti, propisani su uslovima konkursa.</w:t>
      </w:r>
    </w:p>
    <w:p w:rsidR="00693CE9" w:rsidRDefault="00693CE9" w:rsidP="00693CE9">
      <w:pPr>
        <w:ind w:left="0" w:firstLine="0"/>
        <w:rPr>
          <w:lang w:val="sr-Latn-CS"/>
        </w:rPr>
      </w:pPr>
    </w:p>
    <w:p w:rsidR="00693CE9" w:rsidRDefault="0026265C" w:rsidP="00693CE9">
      <w:pPr>
        <w:ind w:left="0" w:firstLine="0"/>
        <w:rPr>
          <w:lang w:val="sr-Latn-CS"/>
        </w:rPr>
      </w:pPr>
      <w:r>
        <w:rPr>
          <w:lang w:val="sr-Latn-CS"/>
        </w:rPr>
        <w:t>Nepotpune i</w:t>
      </w:r>
      <w:r w:rsidR="00693CE9">
        <w:rPr>
          <w:lang w:val="sr-Latn-CS"/>
        </w:rPr>
        <w:t xml:space="preserve"> prijave</w:t>
      </w:r>
      <w:r>
        <w:rPr>
          <w:lang w:val="sr-Latn-CS"/>
        </w:rPr>
        <w:t xml:space="preserve"> i prijave predate nakon isteka propisanog roka</w:t>
      </w:r>
      <w:r w:rsidR="00693CE9">
        <w:rPr>
          <w:lang w:val="sr-Latn-CS"/>
        </w:rPr>
        <w:t xml:space="preserve"> neće biti uz</w:t>
      </w:r>
      <w:r w:rsidR="00A33AC5">
        <w:rPr>
          <w:lang w:val="sr-Latn-CS"/>
        </w:rPr>
        <w:t>ete</w:t>
      </w:r>
      <w:r w:rsidR="00693CE9">
        <w:rPr>
          <w:lang w:val="sr-Latn-CS"/>
        </w:rPr>
        <w:t xml:space="preserve"> u razmatranje.</w:t>
      </w:r>
    </w:p>
    <w:p w:rsidR="00A851AB" w:rsidRDefault="00A851AB" w:rsidP="003C3CF3">
      <w:pPr>
        <w:ind w:left="0" w:firstLine="0"/>
        <w:rPr>
          <w:lang w:val="sr-Latn-CS"/>
        </w:rPr>
      </w:pPr>
    </w:p>
    <w:p w:rsidR="00447AA3" w:rsidRDefault="00447AA3" w:rsidP="00447AA3">
      <w:pPr>
        <w:ind w:left="0" w:firstLine="0"/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POSTUPAK IZBORA KANDIDATA</w:t>
      </w:r>
    </w:p>
    <w:p w:rsidR="00447AA3" w:rsidRDefault="00447AA3" w:rsidP="00447AA3">
      <w:pPr>
        <w:ind w:left="0" w:firstLine="0"/>
        <w:jc w:val="center"/>
        <w:rPr>
          <w:b/>
          <w:u w:val="single"/>
          <w:lang w:val="sr-Latn-CS"/>
        </w:rPr>
      </w:pPr>
    </w:p>
    <w:p w:rsidR="00447AA3" w:rsidRPr="00D354AA" w:rsidRDefault="00447AA3" w:rsidP="00863281">
      <w:pPr>
        <w:pStyle w:val="Default"/>
        <w:jc w:val="both"/>
        <w:rPr>
          <w:rFonts w:ascii="Times New Roman" w:hAnsi="Times New Roman" w:cs="Times New Roman"/>
        </w:rPr>
      </w:pPr>
      <w:r w:rsidRPr="00D354AA">
        <w:rPr>
          <w:rFonts w:ascii="Times New Roman" w:hAnsi="Times New Roman" w:cs="Times New Roman"/>
        </w:rPr>
        <w:t>Postupak izbora</w:t>
      </w:r>
      <w:r w:rsidR="00F93639">
        <w:rPr>
          <w:rFonts w:ascii="Times New Roman" w:hAnsi="Times New Roman" w:cs="Times New Roman"/>
        </w:rPr>
        <w:t xml:space="preserve"> kandidata</w:t>
      </w:r>
      <w:r w:rsidRPr="00D354AA">
        <w:rPr>
          <w:rFonts w:ascii="Times New Roman" w:hAnsi="Times New Roman" w:cs="Times New Roman"/>
        </w:rPr>
        <w:t xml:space="preserve"> odvija se u dva kruga: </w:t>
      </w:r>
    </w:p>
    <w:p w:rsidR="00447AA3" w:rsidRPr="00D354AA" w:rsidRDefault="00447AA3" w:rsidP="00863281">
      <w:pPr>
        <w:pStyle w:val="Default"/>
        <w:jc w:val="both"/>
        <w:rPr>
          <w:rFonts w:ascii="Times New Roman" w:hAnsi="Times New Roman" w:cs="Times New Roman"/>
        </w:rPr>
      </w:pPr>
    </w:p>
    <w:p w:rsidR="00447AA3" w:rsidRPr="00D354AA" w:rsidRDefault="00447AA3" w:rsidP="00863281">
      <w:pPr>
        <w:pStyle w:val="Default"/>
        <w:jc w:val="both"/>
        <w:rPr>
          <w:rFonts w:ascii="Times New Roman" w:hAnsi="Times New Roman" w:cs="Times New Roman"/>
        </w:rPr>
      </w:pPr>
      <w:r w:rsidRPr="00D354AA">
        <w:rPr>
          <w:rFonts w:ascii="Times New Roman" w:hAnsi="Times New Roman" w:cs="Times New Roman"/>
        </w:rPr>
        <w:t xml:space="preserve">1. krug – administrativna provera prijava </w:t>
      </w:r>
    </w:p>
    <w:p w:rsidR="00447AA3" w:rsidRPr="00D354AA" w:rsidRDefault="00447AA3" w:rsidP="00863281">
      <w:pPr>
        <w:pStyle w:val="Default"/>
        <w:jc w:val="both"/>
        <w:rPr>
          <w:rFonts w:ascii="Times New Roman" w:hAnsi="Times New Roman" w:cs="Times New Roman"/>
        </w:rPr>
      </w:pPr>
      <w:r w:rsidRPr="00D354AA">
        <w:rPr>
          <w:rFonts w:ascii="Times New Roman" w:hAnsi="Times New Roman" w:cs="Times New Roman"/>
        </w:rPr>
        <w:t>2. krug</w:t>
      </w:r>
      <w:r>
        <w:rPr>
          <w:rFonts w:ascii="Times New Roman" w:hAnsi="Times New Roman" w:cs="Times New Roman"/>
        </w:rPr>
        <w:t xml:space="preserve"> – </w:t>
      </w:r>
      <w:r w:rsidRPr="00863281">
        <w:rPr>
          <w:rFonts w:ascii="Times New Roman" w:hAnsi="Times New Roman" w:cs="Times New Roman"/>
        </w:rPr>
        <w:t>testiranje i odabir kandidata/kandidatkinje od strane</w:t>
      </w:r>
      <w:r w:rsidR="00863281">
        <w:rPr>
          <w:rFonts w:ascii="Times New Roman" w:hAnsi="Times New Roman" w:cs="Times New Roman"/>
          <w:lang w:val="sr-Latn-CS"/>
        </w:rPr>
        <w:t xml:space="preserve"> Kancelarija za međunarodnu </w:t>
      </w:r>
      <w:r w:rsidR="00000517" w:rsidRPr="00863281">
        <w:rPr>
          <w:rFonts w:ascii="Times New Roman" w:hAnsi="Times New Roman" w:cs="Times New Roman"/>
          <w:lang w:val="sr-Latn-CS"/>
        </w:rPr>
        <w:t>saradnju i projekte</w:t>
      </w:r>
      <w:r w:rsidRPr="00863281">
        <w:rPr>
          <w:rFonts w:ascii="Times New Roman" w:hAnsi="Times New Roman" w:cs="Times New Roman"/>
        </w:rPr>
        <w:t>.</w:t>
      </w:r>
    </w:p>
    <w:p w:rsidR="00447AA3" w:rsidRDefault="00447AA3" w:rsidP="00447AA3">
      <w:pPr>
        <w:ind w:left="0" w:firstLine="0"/>
        <w:rPr>
          <w:b/>
          <w:u w:val="single"/>
          <w:lang w:val="sr-Latn-CS"/>
        </w:rPr>
      </w:pPr>
    </w:p>
    <w:p w:rsidR="00447AA3" w:rsidRDefault="00447AA3" w:rsidP="00447AA3">
      <w:pPr>
        <w:ind w:left="0" w:firstLine="0"/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OBJAVA REZULTATA KONKURSA</w:t>
      </w:r>
    </w:p>
    <w:p w:rsidR="00447AA3" w:rsidRDefault="00447AA3" w:rsidP="00447AA3">
      <w:pPr>
        <w:ind w:left="0" w:firstLine="0"/>
        <w:jc w:val="center"/>
        <w:rPr>
          <w:b/>
          <w:u w:val="single"/>
          <w:lang w:val="sr-Latn-CS"/>
        </w:rPr>
      </w:pPr>
    </w:p>
    <w:p w:rsidR="00447AA3" w:rsidRDefault="00447AA3" w:rsidP="00447AA3">
      <w:pPr>
        <w:ind w:left="0" w:firstLine="0"/>
        <w:rPr>
          <w:lang w:val="sr-Latn-CS"/>
        </w:rPr>
      </w:pPr>
      <w:r>
        <w:rPr>
          <w:lang w:val="sr-Latn-CS"/>
        </w:rPr>
        <w:t>Rezultati konkursa će biti objavljeni na web stranici Škole i biće poslati svim kandidatima koji su konkurisali na e-mail adrese koje su naveli u prijavi.</w:t>
      </w:r>
    </w:p>
    <w:p w:rsidR="00447AA3" w:rsidRDefault="00447AA3" w:rsidP="00447AA3">
      <w:pPr>
        <w:ind w:left="0" w:firstLine="0"/>
        <w:rPr>
          <w:lang w:val="sr-Latn-CS"/>
        </w:rPr>
      </w:pPr>
    </w:p>
    <w:p w:rsidR="00447AA3" w:rsidRDefault="00447AA3" w:rsidP="00447AA3">
      <w:pPr>
        <w:ind w:left="0" w:firstLine="0"/>
        <w:rPr>
          <w:lang w:val="sr-Latn-CS"/>
        </w:rPr>
      </w:pPr>
      <w:r>
        <w:rPr>
          <w:lang w:val="sr-Latn-CS"/>
        </w:rPr>
        <w:t xml:space="preserve">Izabrani kandidati </w:t>
      </w:r>
      <w:r w:rsidR="00F93639">
        <w:rPr>
          <w:lang w:val="sr-Latn-CS"/>
        </w:rPr>
        <w:t>s</w:t>
      </w:r>
      <w:r>
        <w:rPr>
          <w:lang w:val="sr-Latn-CS"/>
        </w:rPr>
        <w:t xml:space="preserve">u dužni da pre, za vreme i posle perioda trajanja mobilnosti održavaju redovan kontakt sa </w:t>
      </w:r>
      <w:r w:rsidR="00863281">
        <w:rPr>
          <w:lang w:val="sr-Latn-CS"/>
        </w:rPr>
        <w:t xml:space="preserve">osobljem </w:t>
      </w:r>
      <w:r>
        <w:rPr>
          <w:lang w:val="sr-Latn-CS"/>
        </w:rPr>
        <w:t>Kancelarij</w:t>
      </w:r>
      <w:r w:rsidR="00863281">
        <w:rPr>
          <w:lang w:val="sr-Latn-CS"/>
        </w:rPr>
        <w:t>e</w:t>
      </w:r>
      <w:r>
        <w:rPr>
          <w:lang w:val="sr-Latn-CS"/>
        </w:rPr>
        <w:t xml:space="preserve"> za </w:t>
      </w:r>
      <w:r w:rsidR="00863281">
        <w:rPr>
          <w:lang w:val="sr-Latn-CS"/>
        </w:rPr>
        <w:t>međunarodnu saradnju i projekte</w:t>
      </w:r>
      <w:r>
        <w:rPr>
          <w:lang w:val="sr-Latn-CS"/>
        </w:rPr>
        <w:t>, kao bi blagovremeno dobijali informacije koje su neophodne za uspešno ostvarivanje mobilnosti.</w:t>
      </w:r>
    </w:p>
    <w:p w:rsidR="00447AA3" w:rsidRDefault="00447AA3" w:rsidP="00447AA3">
      <w:pPr>
        <w:ind w:left="0" w:firstLine="0"/>
        <w:rPr>
          <w:lang w:val="sr-Latn-CS"/>
        </w:rPr>
      </w:pPr>
    </w:p>
    <w:p w:rsidR="00447AA3" w:rsidRDefault="00447AA3" w:rsidP="00447AA3">
      <w:pPr>
        <w:ind w:left="0" w:firstLine="0"/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POSTUPAK ŽALBE</w:t>
      </w:r>
    </w:p>
    <w:p w:rsidR="00447AA3" w:rsidRPr="00AF418E" w:rsidRDefault="00447AA3" w:rsidP="00447AA3">
      <w:pPr>
        <w:ind w:left="0" w:firstLine="0"/>
        <w:jc w:val="center"/>
        <w:rPr>
          <w:b/>
          <w:u w:val="single"/>
          <w:lang w:val="sr-Latn-CS"/>
        </w:rPr>
      </w:pPr>
    </w:p>
    <w:p w:rsidR="00447AA3" w:rsidRPr="00AF418E" w:rsidRDefault="00447AA3" w:rsidP="00447AA3">
      <w:pPr>
        <w:ind w:left="0" w:firstLine="0"/>
        <w:rPr>
          <w:lang w:val="sr-Latn-CS"/>
        </w:rPr>
      </w:pPr>
      <w:r w:rsidRPr="00AF418E">
        <w:rPr>
          <w:lang w:val="sr-Latn-CS"/>
        </w:rPr>
        <w:t>Protiv odluke o odabiru kandidata, može se podneti</w:t>
      </w:r>
      <w:r w:rsidR="007E418E" w:rsidRPr="00AF418E">
        <w:rPr>
          <w:lang w:val="sr-Latn-CS"/>
        </w:rPr>
        <w:t xml:space="preserve"> pismena</w:t>
      </w:r>
      <w:r w:rsidRPr="00AF418E">
        <w:rPr>
          <w:lang w:val="sr-Latn-CS"/>
        </w:rPr>
        <w:t xml:space="preserve"> žalba</w:t>
      </w:r>
      <w:r w:rsidR="007E418E" w:rsidRPr="00AF418E">
        <w:rPr>
          <w:lang w:val="sr-Latn-CS"/>
        </w:rPr>
        <w:t xml:space="preserve"> Kancelariji za međunarodnu saradnju i projekte</w:t>
      </w:r>
      <w:r w:rsidRPr="00AF418E">
        <w:rPr>
          <w:lang w:val="sr-Latn-CS"/>
        </w:rPr>
        <w:t xml:space="preserve">, u roku od 8 dana od objave rezultata konkursa. </w:t>
      </w:r>
    </w:p>
    <w:p w:rsidR="00852076" w:rsidRDefault="00852076" w:rsidP="00852076">
      <w:pPr>
        <w:ind w:left="0" w:firstLine="0"/>
        <w:rPr>
          <w:lang w:val="sr-Latn-CS"/>
        </w:rPr>
      </w:pPr>
    </w:p>
    <w:p w:rsidR="00852076" w:rsidRPr="007E418E" w:rsidRDefault="00852076" w:rsidP="00852076">
      <w:pPr>
        <w:ind w:left="0" w:firstLine="0"/>
        <w:jc w:val="center"/>
        <w:rPr>
          <w:b/>
          <w:u w:val="single"/>
          <w:lang w:val="sr-Latn-CS"/>
        </w:rPr>
      </w:pPr>
      <w:r w:rsidRPr="007E418E">
        <w:rPr>
          <w:b/>
          <w:u w:val="single"/>
          <w:lang w:val="sr-Latn-CS"/>
        </w:rPr>
        <w:t>ZAVRŠNE NAPOMENE</w:t>
      </w:r>
    </w:p>
    <w:p w:rsidR="00852076" w:rsidRPr="007E418E" w:rsidRDefault="00852076" w:rsidP="00852076">
      <w:pPr>
        <w:ind w:left="0" w:firstLine="0"/>
      </w:pPr>
    </w:p>
    <w:p w:rsidR="00852076" w:rsidRPr="007E418E" w:rsidRDefault="00852076" w:rsidP="00852076">
      <w:pPr>
        <w:ind w:left="0" w:firstLine="0"/>
      </w:pPr>
      <w:r w:rsidRPr="007E418E">
        <w:t>Izabrani kandidati/kandidatkinje su dužni da se pre odlaska i po povratku sa inostrane ustanove pridržavaju propisane procedure (o kojoj će biti obavešteni) i da blagovremeno dostavljaju Školi svu neophodnu dokume</w:t>
      </w:r>
      <w:r w:rsidR="00025CA7" w:rsidRPr="007E418E">
        <w:t>ntaciju kako bi celokupan proce</w:t>
      </w:r>
      <w:r w:rsidRPr="007E418E">
        <w:t>s mobilnosti studenata u svrhu obavljanja stručne prakse bio uspešno završen.</w:t>
      </w:r>
    </w:p>
    <w:p w:rsidR="00852076" w:rsidRDefault="00852076" w:rsidP="00852076">
      <w:pPr>
        <w:ind w:left="0" w:firstLine="0"/>
        <w:rPr>
          <w:sz w:val="22"/>
          <w:szCs w:val="22"/>
        </w:rPr>
      </w:pPr>
    </w:p>
    <w:p w:rsidR="00863281" w:rsidRDefault="00863281" w:rsidP="00852076">
      <w:pPr>
        <w:ind w:left="0" w:firstLine="0"/>
        <w:rPr>
          <w:sz w:val="22"/>
          <w:szCs w:val="22"/>
        </w:rPr>
      </w:pPr>
    </w:p>
    <w:p w:rsidR="00852076" w:rsidRDefault="00852076" w:rsidP="00852076">
      <w:pPr>
        <w:ind w:left="0" w:firstLine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DODATNA PITANJA</w:t>
      </w:r>
    </w:p>
    <w:p w:rsidR="00852076" w:rsidRPr="00863281" w:rsidRDefault="00852076" w:rsidP="00852076">
      <w:pPr>
        <w:ind w:left="0" w:firstLine="0"/>
        <w:jc w:val="center"/>
        <w:rPr>
          <w:b/>
          <w:sz w:val="22"/>
          <w:szCs w:val="22"/>
          <w:u w:val="single"/>
        </w:rPr>
      </w:pPr>
    </w:p>
    <w:p w:rsidR="00852076" w:rsidRPr="00863281" w:rsidRDefault="00852076" w:rsidP="00852076">
      <w:pPr>
        <w:ind w:left="0" w:firstLine="0"/>
        <w:rPr>
          <w:lang w:val="sr-Latn-CS"/>
        </w:rPr>
      </w:pPr>
      <w:r w:rsidRPr="00863281">
        <w:rPr>
          <w:sz w:val="22"/>
          <w:szCs w:val="22"/>
        </w:rPr>
        <w:t>Za sva dodatna pitanja odratite se</w:t>
      </w:r>
      <w:r w:rsidR="00863281" w:rsidRPr="00863281">
        <w:rPr>
          <w:sz w:val="22"/>
          <w:szCs w:val="22"/>
        </w:rPr>
        <w:t xml:space="preserve"> Kancelariji</w:t>
      </w:r>
      <w:r w:rsidRPr="00863281">
        <w:rPr>
          <w:sz w:val="22"/>
          <w:szCs w:val="22"/>
        </w:rPr>
        <w:t xml:space="preserve"> za međunarodnu saradnju i projekte.</w:t>
      </w:r>
    </w:p>
    <w:p w:rsidR="00191199" w:rsidRPr="00191199" w:rsidRDefault="00191199" w:rsidP="00191199">
      <w:pPr>
        <w:ind w:left="0" w:firstLine="0"/>
        <w:rPr>
          <w:b/>
          <w:u w:val="single"/>
          <w:lang w:val="sr-Latn-CS"/>
        </w:rPr>
      </w:pPr>
    </w:p>
    <w:sectPr w:rsidR="00191199" w:rsidRPr="00191199" w:rsidSect="003A189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060" w:rsidRDefault="00273060" w:rsidP="004E6685">
      <w:r>
        <w:separator/>
      </w:r>
    </w:p>
  </w:endnote>
  <w:endnote w:type="continuationSeparator" w:id="1">
    <w:p w:rsidR="00273060" w:rsidRDefault="00273060" w:rsidP="004E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74" w:rsidRPr="00B537EB" w:rsidRDefault="00AE5F74" w:rsidP="00AE5F74">
    <w:pPr>
      <w:pStyle w:val="Footer"/>
      <w:ind w:left="-142" w:right="-138" w:hanging="5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060" w:rsidRDefault="00273060" w:rsidP="004E6685">
      <w:r>
        <w:separator/>
      </w:r>
    </w:p>
  </w:footnote>
  <w:footnote w:type="continuationSeparator" w:id="1">
    <w:p w:rsidR="00273060" w:rsidRDefault="00273060" w:rsidP="004E6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85" w:rsidRDefault="004E6685" w:rsidP="00057205">
    <w:pPr>
      <w:pStyle w:val="Header"/>
      <w:tabs>
        <w:tab w:val="clear" w:pos="4680"/>
        <w:tab w:val="clear" w:pos="9360"/>
      </w:tabs>
      <w:ind w:left="-142" w:right="-1413" w:hanging="1276"/>
      <w:jc w:val="center"/>
    </w:pPr>
    <w:r>
      <w:rPr>
        <w:noProof/>
      </w:rPr>
      <w:drawing>
        <wp:inline distT="0" distB="0" distL="0" distR="0">
          <wp:extent cx="3248025" cy="430202"/>
          <wp:effectExtent l="19050" t="0" r="9525" b="0"/>
          <wp:docPr id="2" name="Picture 2" descr="D:\Backup 05.02.2015\Desktop\MOBILNOST STUDENATA\MODIFIKOVANI FORMULARI\logo_VPŠ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Backup 05.02.2015\Desktop\MOBILNOST STUDENATA\MODIFIKOVANI FORMULARI\logo_VPŠS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430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84098" cy="504825"/>
          <wp:effectExtent l="19050" t="0" r="6602" b="0"/>
          <wp:docPr id="1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098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EC1"/>
    <w:multiLevelType w:val="hybridMultilevel"/>
    <w:tmpl w:val="42FC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5100"/>
    <w:multiLevelType w:val="hybridMultilevel"/>
    <w:tmpl w:val="66D8D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638BE"/>
    <w:multiLevelType w:val="hybridMultilevel"/>
    <w:tmpl w:val="27F6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40812"/>
    <w:multiLevelType w:val="hybridMultilevel"/>
    <w:tmpl w:val="744AB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F7A6A"/>
    <w:multiLevelType w:val="hybridMultilevel"/>
    <w:tmpl w:val="FF32E54A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>
    <w:nsid w:val="51AA1B4F"/>
    <w:multiLevelType w:val="hybridMultilevel"/>
    <w:tmpl w:val="940E6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42227B"/>
    <w:multiLevelType w:val="hybridMultilevel"/>
    <w:tmpl w:val="E324893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>
    <w:nsid w:val="77BC2D07"/>
    <w:multiLevelType w:val="hybridMultilevel"/>
    <w:tmpl w:val="5088C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4E6685"/>
    <w:rsid w:val="00000517"/>
    <w:rsid w:val="00016350"/>
    <w:rsid w:val="00022955"/>
    <w:rsid w:val="00025CA7"/>
    <w:rsid w:val="00032AF5"/>
    <w:rsid w:val="00045884"/>
    <w:rsid w:val="0005314B"/>
    <w:rsid w:val="00057205"/>
    <w:rsid w:val="000666DD"/>
    <w:rsid w:val="00071633"/>
    <w:rsid w:val="00080372"/>
    <w:rsid w:val="00085E01"/>
    <w:rsid w:val="00137846"/>
    <w:rsid w:val="00144D45"/>
    <w:rsid w:val="00150B4D"/>
    <w:rsid w:val="00167DF9"/>
    <w:rsid w:val="00173B78"/>
    <w:rsid w:val="00174806"/>
    <w:rsid w:val="00191199"/>
    <w:rsid w:val="001A3034"/>
    <w:rsid w:val="001B09AA"/>
    <w:rsid w:val="001B721F"/>
    <w:rsid w:val="001E55D4"/>
    <w:rsid w:val="00200101"/>
    <w:rsid w:val="00204169"/>
    <w:rsid w:val="002058AF"/>
    <w:rsid w:val="00237249"/>
    <w:rsid w:val="00250BB9"/>
    <w:rsid w:val="0026265C"/>
    <w:rsid w:val="00273060"/>
    <w:rsid w:val="00283926"/>
    <w:rsid w:val="002972CF"/>
    <w:rsid w:val="002B75C7"/>
    <w:rsid w:val="002D4FA3"/>
    <w:rsid w:val="002D5533"/>
    <w:rsid w:val="002D7F49"/>
    <w:rsid w:val="002E1852"/>
    <w:rsid w:val="0030650E"/>
    <w:rsid w:val="003342B4"/>
    <w:rsid w:val="0036324B"/>
    <w:rsid w:val="00392DCF"/>
    <w:rsid w:val="003A189C"/>
    <w:rsid w:val="003A57C5"/>
    <w:rsid w:val="003C0C87"/>
    <w:rsid w:val="003C3CF3"/>
    <w:rsid w:val="003D629F"/>
    <w:rsid w:val="003E0D8A"/>
    <w:rsid w:val="003F27C0"/>
    <w:rsid w:val="00414644"/>
    <w:rsid w:val="0042219F"/>
    <w:rsid w:val="00426268"/>
    <w:rsid w:val="00447AA3"/>
    <w:rsid w:val="00456ED7"/>
    <w:rsid w:val="00462A31"/>
    <w:rsid w:val="004A31C5"/>
    <w:rsid w:val="004C175C"/>
    <w:rsid w:val="004E5E77"/>
    <w:rsid w:val="004E6685"/>
    <w:rsid w:val="00511FE9"/>
    <w:rsid w:val="00534A71"/>
    <w:rsid w:val="00543E64"/>
    <w:rsid w:val="00545A93"/>
    <w:rsid w:val="00546CD4"/>
    <w:rsid w:val="0054765F"/>
    <w:rsid w:val="00557729"/>
    <w:rsid w:val="00563104"/>
    <w:rsid w:val="00580A03"/>
    <w:rsid w:val="00583F3E"/>
    <w:rsid w:val="005850E3"/>
    <w:rsid w:val="005B19BE"/>
    <w:rsid w:val="005D1C90"/>
    <w:rsid w:val="005D3E62"/>
    <w:rsid w:val="006200BC"/>
    <w:rsid w:val="006329D0"/>
    <w:rsid w:val="00642591"/>
    <w:rsid w:val="00642E69"/>
    <w:rsid w:val="0065226D"/>
    <w:rsid w:val="006772FB"/>
    <w:rsid w:val="00683298"/>
    <w:rsid w:val="00693CE9"/>
    <w:rsid w:val="006E2CDF"/>
    <w:rsid w:val="006F4AD1"/>
    <w:rsid w:val="00735B0D"/>
    <w:rsid w:val="00736B8F"/>
    <w:rsid w:val="0074241E"/>
    <w:rsid w:val="00752311"/>
    <w:rsid w:val="007847A8"/>
    <w:rsid w:val="007A277F"/>
    <w:rsid w:val="007A39DC"/>
    <w:rsid w:val="007B3E40"/>
    <w:rsid w:val="007C3264"/>
    <w:rsid w:val="007E418E"/>
    <w:rsid w:val="007F69CD"/>
    <w:rsid w:val="00804607"/>
    <w:rsid w:val="00816130"/>
    <w:rsid w:val="00833C08"/>
    <w:rsid w:val="00852076"/>
    <w:rsid w:val="00863281"/>
    <w:rsid w:val="00881C4A"/>
    <w:rsid w:val="008861FC"/>
    <w:rsid w:val="0088688D"/>
    <w:rsid w:val="008A598D"/>
    <w:rsid w:val="008F6441"/>
    <w:rsid w:val="00907D44"/>
    <w:rsid w:val="009122D7"/>
    <w:rsid w:val="0093396F"/>
    <w:rsid w:val="009405C1"/>
    <w:rsid w:val="009514C5"/>
    <w:rsid w:val="00997B07"/>
    <w:rsid w:val="009A09B3"/>
    <w:rsid w:val="009A2D95"/>
    <w:rsid w:val="009C4D3F"/>
    <w:rsid w:val="009D12D1"/>
    <w:rsid w:val="009D7B00"/>
    <w:rsid w:val="009E0F91"/>
    <w:rsid w:val="009E3A2B"/>
    <w:rsid w:val="009F1C29"/>
    <w:rsid w:val="00A33AC5"/>
    <w:rsid w:val="00A53A7D"/>
    <w:rsid w:val="00A712AA"/>
    <w:rsid w:val="00A851AB"/>
    <w:rsid w:val="00A97C22"/>
    <w:rsid w:val="00AA7F50"/>
    <w:rsid w:val="00AB1152"/>
    <w:rsid w:val="00AC7FA2"/>
    <w:rsid w:val="00AE4CED"/>
    <w:rsid w:val="00AE5F74"/>
    <w:rsid w:val="00AF418E"/>
    <w:rsid w:val="00B044F8"/>
    <w:rsid w:val="00B11E1F"/>
    <w:rsid w:val="00B15697"/>
    <w:rsid w:val="00B23DFD"/>
    <w:rsid w:val="00B3443C"/>
    <w:rsid w:val="00B537EB"/>
    <w:rsid w:val="00B55BD8"/>
    <w:rsid w:val="00B75CA1"/>
    <w:rsid w:val="00B947FD"/>
    <w:rsid w:val="00BB47F6"/>
    <w:rsid w:val="00BB4B86"/>
    <w:rsid w:val="00BF0665"/>
    <w:rsid w:val="00C17276"/>
    <w:rsid w:val="00C20941"/>
    <w:rsid w:val="00C40A3B"/>
    <w:rsid w:val="00C55638"/>
    <w:rsid w:val="00C76C66"/>
    <w:rsid w:val="00C92511"/>
    <w:rsid w:val="00C95534"/>
    <w:rsid w:val="00C96B95"/>
    <w:rsid w:val="00CB5648"/>
    <w:rsid w:val="00CB5D31"/>
    <w:rsid w:val="00CC423E"/>
    <w:rsid w:val="00D05CC3"/>
    <w:rsid w:val="00D061C9"/>
    <w:rsid w:val="00D3294B"/>
    <w:rsid w:val="00D354AA"/>
    <w:rsid w:val="00D52A7E"/>
    <w:rsid w:val="00D65596"/>
    <w:rsid w:val="00D831A3"/>
    <w:rsid w:val="00DC45CB"/>
    <w:rsid w:val="00DE29CB"/>
    <w:rsid w:val="00E358A5"/>
    <w:rsid w:val="00E42F0A"/>
    <w:rsid w:val="00E52D40"/>
    <w:rsid w:val="00E53531"/>
    <w:rsid w:val="00E54125"/>
    <w:rsid w:val="00E654F5"/>
    <w:rsid w:val="00E95FE4"/>
    <w:rsid w:val="00EF7BD9"/>
    <w:rsid w:val="00F03E3C"/>
    <w:rsid w:val="00F20CDC"/>
    <w:rsid w:val="00F4707F"/>
    <w:rsid w:val="00F80230"/>
    <w:rsid w:val="00F807A9"/>
    <w:rsid w:val="00F8152F"/>
    <w:rsid w:val="00F837EA"/>
    <w:rsid w:val="00F83DD6"/>
    <w:rsid w:val="00F92031"/>
    <w:rsid w:val="00F93639"/>
    <w:rsid w:val="00FA6844"/>
    <w:rsid w:val="00FA740A"/>
    <w:rsid w:val="00FA7B21"/>
    <w:rsid w:val="00FB212E"/>
    <w:rsid w:val="00FB2134"/>
    <w:rsid w:val="00FC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14" w:right="-27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6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685"/>
  </w:style>
  <w:style w:type="paragraph" w:styleId="Footer">
    <w:name w:val="footer"/>
    <w:basedOn w:val="Normal"/>
    <w:link w:val="FooterChar"/>
    <w:uiPriority w:val="99"/>
    <w:unhideWhenUsed/>
    <w:rsid w:val="004E6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685"/>
  </w:style>
  <w:style w:type="table" w:styleId="TableGrid">
    <w:name w:val="Table Grid"/>
    <w:basedOn w:val="TableNormal"/>
    <w:uiPriority w:val="59"/>
    <w:rsid w:val="007A39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5F74"/>
    <w:rPr>
      <w:color w:val="0000FF" w:themeColor="hyperlink"/>
      <w:u w:val="single"/>
    </w:rPr>
  </w:style>
  <w:style w:type="paragraph" w:customStyle="1" w:styleId="Default">
    <w:name w:val="Default"/>
    <w:rsid w:val="002D5533"/>
    <w:pPr>
      <w:autoSpaceDE w:val="0"/>
      <w:autoSpaceDN w:val="0"/>
      <w:adjustRightInd w:val="0"/>
      <w:ind w:left="0" w:right="0" w:firstLine="0"/>
      <w:jc w:val="left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96B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7B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B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7B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1A77-ED6E-4D11-912E-281515AF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118</cp:revision>
  <dcterms:created xsi:type="dcterms:W3CDTF">2018-02-27T14:01:00Z</dcterms:created>
  <dcterms:modified xsi:type="dcterms:W3CDTF">2018-05-08T11:58:00Z</dcterms:modified>
</cp:coreProperties>
</file>