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5"/>
        <w:gridCol w:w="1567"/>
        <w:gridCol w:w="1447"/>
        <w:gridCol w:w="161"/>
        <w:gridCol w:w="1824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3977A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2018/19, зимски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3977A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Заједнички на свим студијским програмима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3977A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ПРВИ СТРАНИ ПОСЛОВНИ ЈЕЗИК - НЕМАЧКИ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3977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Данијела Чолић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3977AF" w:rsidRDefault="003977A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3977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3977AF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l-SI"/>
              </w:rPr>
              <w:t xml:space="preserve"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компентентно пословно комуницирају и да самостално пишу краће </w:t>
            </w:r>
            <w:r>
              <w:t>текстове</w:t>
            </w:r>
            <w:r>
              <w:rPr>
                <w:lang w:val="sl-SI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3977AF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CS"/>
              </w:rPr>
              <w:t>Студент стиче следеће способности (компетенције): усваја лексику општег и пословног језика; свестан је  разноликости језичких средстава и активно их примењује у општем и пословном контексту; обнавља и продубљује знања из свих нивоа језичке структуре (фонетике, морфологије, синтаксе, семантике); развија све језичке вештине (читање, слушање, писање, говор); користи стечено знање за даљи самосталан рад на усвајању језика; стиче социолингвистичку и стратешку компетенцију; самостално користи писане речнике и речнике у електронској форми; влада економском стручном терминологијом кроз тематске текстове и друге садржаје из предмета које студенти похађају у току студија.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3977AF" w:rsidRDefault="003977AF" w:rsidP="003977AF">
            <w:pPr>
              <w:jc w:val="both"/>
              <w:rPr>
                <w:i/>
                <w:iCs/>
                <w:lang w:val="sr-Latn-RS"/>
              </w:rPr>
            </w:pPr>
            <w:r>
              <w:rPr>
                <w:i/>
                <w:iCs/>
                <w:lang w:val="sr-Cyrl-CS"/>
              </w:rPr>
              <w:t>Теоријска настава</w:t>
            </w:r>
          </w:p>
          <w:p w:rsidR="003977AF" w:rsidRDefault="003977AF" w:rsidP="003977AF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iCs/>
                <w:lang w:val="sr-Latn-RS"/>
              </w:rPr>
            </w:pPr>
            <w:r>
              <w:rPr>
                <w:iCs/>
                <w:lang w:val="sr-Cyrl-CS"/>
              </w:rPr>
              <w:t>Граматичке структуре: личне заменице; презент; упитне речи (</w:t>
            </w:r>
            <w:r>
              <w:rPr>
                <w:i/>
                <w:iCs/>
                <w:lang w:val="sr-Latn-RS"/>
              </w:rPr>
              <w:t>W-Fragen</w:t>
            </w:r>
            <w:r>
              <w:rPr>
                <w:iCs/>
                <w:lang w:val="sr-Cyrl-CS"/>
              </w:rPr>
              <w:t xml:space="preserve">); одређени и неодређени члан; модални глаголи у презенту; императив; присвојне заменице; временски предлози; претерит </w:t>
            </w:r>
            <w:r>
              <w:rPr>
                <w:iCs/>
                <w:lang w:val="sr-Latn-RS"/>
              </w:rPr>
              <w:t>(</w:t>
            </w:r>
            <w:r>
              <w:rPr>
                <w:i/>
                <w:iCs/>
                <w:lang w:val="sr-Latn-RS"/>
              </w:rPr>
              <w:t>sein</w:t>
            </w:r>
            <w:r>
              <w:rPr>
                <w:iCs/>
                <w:lang w:val="sr-Latn-RS"/>
              </w:rPr>
              <w:t xml:space="preserve">, </w:t>
            </w:r>
            <w:r>
              <w:rPr>
                <w:i/>
                <w:iCs/>
                <w:lang w:val="sr-Latn-RS"/>
              </w:rPr>
              <w:t>haben</w:t>
            </w:r>
            <w:r>
              <w:rPr>
                <w:iCs/>
                <w:lang w:val="sr-Latn-RS"/>
              </w:rPr>
              <w:t>)</w:t>
            </w:r>
            <w:r>
              <w:rPr>
                <w:iCs/>
                <w:lang w:val="sr-Cyrl-CS"/>
              </w:rPr>
              <w:t xml:space="preserve">; учтиво обраћање </w:t>
            </w:r>
            <w:r>
              <w:rPr>
                <w:iCs/>
                <w:lang w:val="sr-Latn-RS"/>
              </w:rPr>
              <w:t>(</w:t>
            </w:r>
            <w:r>
              <w:rPr>
                <w:i/>
                <w:iCs/>
                <w:lang w:val="sr-Latn-RS"/>
              </w:rPr>
              <w:t>würde</w:t>
            </w:r>
            <w:r>
              <w:rPr>
                <w:iCs/>
                <w:lang w:val="sr-Latn-RS"/>
              </w:rPr>
              <w:t xml:space="preserve">, </w:t>
            </w:r>
            <w:r>
              <w:rPr>
                <w:i/>
                <w:iCs/>
                <w:lang w:val="sr-Latn-RS"/>
              </w:rPr>
              <w:t>könnte</w:t>
            </w:r>
            <w:r>
              <w:rPr>
                <w:iCs/>
                <w:lang w:val="sr-Latn-RS"/>
              </w:rPr>
              <w:t xml:space="preserve">), </w:t>
            </w:r>
            <w:r>
              <w:rPr>
                <w:iCs/>
                <w:lang w:val="sr-Cyrl-CS"/>
              </w:rPr>
              <w:t xml:space="preserve">компарација придева. </w:t>
            </w:r>
          </w:p>
          <w:p w:rsidR="003977AF" w:rsidRDefault="003977AF" w:rsidP="003977AF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 xml:space="preserve">Темe: </w:t>
            </w:r>
            <w:r>
              <w:rPr>
                <w:iCs/>
                <w:lang w:val="sr-Cyrl-CS"/>
              </w:rPr>
              <w:t>Упознавање и представљање у различитим приликама; бројеви и време</w:t>
            </w:r>
            <w:r>
              <w:rPr>
                <w:iCs/>
                <w:lang w:val="sr-Latn-RS"/>
              </w:rPr>
              <w:t>;</w:t>
            </w:r>
            <w:r>
              <w:rPr>
                <w:iCs/>
                <w:lang w:val="sr-Cyrl-CS"/>
              </w:rPr>
              <w:t xml:space="preserve"> активности у току радног дана; ситуација у ресторану </w:t>
            </w:r>
            <w:r>
              <w:rPr>
                <w:iCs/>
                <w:lang w:val="sr-Latn-RS"/>
              </w:rPr>
              <w:t>(</w:t>
            </w:r>
            <w:r>
              <w:rPr>
                <w:iCs/>
                <w:lang w:val="sr-Cyrl-CS"/>
              </w:rPr>
              <w:t>са пословним партнерима</w:t>
            </w:r>
            <w:r>
              <w:rPr>
                <w:iCs/>
                <w:lang w:val="sr-Latn-RS"/>
              </w:rPr>
              <w:t>)</w:t>
            </w:r>
            <w:r>
              <w:rPr>
                <w:iCs/>
                <w:lang w:val="sr-Cyrl-CS"/>
              </w:rPr>
              <w:t>; обилазак компаније и однос према пословним партнерима; (пословна) путовања и њихово организовање (резервација карти, смештаја, куповина адекватне гардеробе); сналажење у непознатом граду; позивање, отказивање или одлагање (пословних) сусрета</w:t>
            </w:r>
            <w:r>
              <w:rPr>
                <w:iCs/>
                <w:lang w:val="sr-Latn-RS"/>
              </w:rPr>
              <w:t>.</w:t>
            </w:r>
          </w:p>
          <w:p w:rsidR="003977AF" w:rsidRDefault="003977AF" w:rsidP="003977AF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Лексика из регистра „</w:t>
            </w:r>
            <w:r>
              <w:rPr>
                <w:iCs/>
                <w:lang w:val="sr-Latn-RS"/>
              </w:rPr>
              <w:t>o</w:t>
            </w:r>
            <w:r>
              <w:rPr>
                <w:iCs/>
                <w:lang w:val="sr-Cyrl-CS"/>
              </w:rPr>
              <w:t>пштег“ и језика струке у вези са једноставним ситуацијама у пословној сфери; писана и усмена комуникација (телефонски разговор, и-мејл и факс, формулари).</w:t>
            </w:r>
          </w:p>
          <w:p w:rsidR="003977AF" w:rsidRDefault="003977AF" w:rsidP="003977AF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iCs/>
                <w:lang w:val="ru-RU"/>
              </w:rPr>
            </w:pPr>
            <w:r>
              <w:rPr>
                <w:iCs/>
                <w:lang w:val="sr-Cyrl-CS"/>
              </w:rPr>
              <w:t>Интерпретирање података из реда вожње, карте пута, шеме компаније, малих огласа и понуда произвођача.</w:t>
            </w:r>
          </w:p>
          <w:p w:rsidR="003977AF" w:rsidRDefault="003977AF" w:rsidP="003977AF">
            <w:pPr>
              <w:jc w:val="both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3977AF" w:rsidRDefault="003977AF" w:rsidP="003977AF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Увежбавање граматичких структура немачког језика кроз говорне ситуације и усвајање одређеног вокабулара. Развијање свих језичких активности (читање, писање, говор, разумевање писаног и слушаног текста).</w:t>
            </w:r>
          </w:p>
          <w:p w:rsidR="003977AF" w:rsidRDefault="003977AF" w:rsidP="003977AF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Симулација разговора на обрађене теме из приватног и пословног живота (рад у пару или групи).</w:t>
            </w:r>
          </w:p>
          <w:p w:rsidR="003977AF" w:rsidRDefault="003977AF" w:rsidP="003977AF">
            <w:pPr>
              <w:pStyle w:val="ListParagraph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Представљање компаније (стварне или имагинарне), њене активности и организације.</w:t>
            </w:r>
          </w:p>
          <w:p w:rsidR="004358CB" w:rsidRPr="002D43DE" w:rsidRDefault="003977AF" w:rsidP="003977AF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iCs/>
                <w:lang w:val="sr-Cyrl-CS"/>
              </w:rPr>
              <w:t>Интерпретирање података из реда вожње, карте пута, шеме компаније, малих огласа и понуда произвођача и увежбавање писања краћег и-мејла и факса, попуњавања формулара</w:t>
            </w:r>
            <w:r>
              <w:rPr>
                <w:iCs/>
                <w:lang w:val="ru-RU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DA39EF" w:rsidRDefault="00DA39E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Guten Tag, da sind Sie ja! Begrüßen und sich vorstellen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2D43DE" w:rsidRDefault="00DA39E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Begrüßen und sich vorstellen im Seminar: Name, Land, Beruf, Funktion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2D43DE" w:rsidRDefault="00DA39E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Unterscheidung </w:t>
            </w:r>
            <w:r w:rsidRPr="00DA39EF">
              <w:rPr>
                <w:b/>
                <w:bCs/>
                <w:i/>
                <w:sz w:val="24"/>
                <w:szCs w:val="24"/>
                <w:lang w:val="sr-Latn-RS"/>
              </w:rPr>
              <w:t>du-Sie</w:t>
            </w:r>
            <w:r>
              <w:rPr>
                <w:b/>
                <w:bCs/>
                <w:sz w:val="24"/>
                <w:szCs w:val="24"/>
                <w:lang w:val="sr-Latn-RS"/>
              </w:rPr>
              <w:t>; Grußformeln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2D43DE" w:rsidRDefault="00DA39E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Zeitplanung, Tageszeiten, Uhrzeit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2D43DE" w:rsidRDefault="00DA39E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Persönliche Daten und Adressen – Visitenkarten – Wann wie erreichbar?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DA39E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Gibt es das? Häufigkeitsangaben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2D43DE" w:rsidRDefault="00DA39E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Stundenplan – Wochentage – Uhrzeit - Anmeldung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DA39E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Einträge im Terminkalender – Tagesordnung – Beginn, Ende, Dauer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2D43DE" w:rsidRDefault="00DA39E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Geschäftsschilder - Terminsuche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2D43DE" w:rsidRDefault="00DA39E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Lebensmittel und Speisen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2D43DE" w:rsidRDefault="00ED39C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Essen in der Kantine – Speiseplan – Vorlieben/Abneigungen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2D43DE" w:rsidRDefault="00ED39C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Essen in D-A-C-H - Pünktlichkeit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ED39C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Privatreise: Verkehrsmittel – Argumente: Vor- und Nachteile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ED39C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Dienstreise: </w:t>
            </w:r>
            <w:r>
              <w:rPr>
                <w:b/>
                <w:bCs/>
                <w:sz w:val="24"/>
                <w:szCs w:val="24"/>
                <w:lang w:val="sr-Latn-RS"/>
              </w:rPr>
              <w:t>Verkehrsmittel – Argumente: Vor- und Nachteile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2D43DE" w:rsidRDefault="00ED39C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Navigationsgerät bedienen – erklären und zeigen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ED39C7" w:rsidRDefault="00ED39C7" w:rsidP="00ED39C7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de-DE"/>
              </w:rPr>
              <w:t>Becker, N., &amp; Braunert, J.</w:t>
            </w:r>
            <w:r>
              <w:rPr>
                <w:sz w:val="18"/>
                <w:szCs w:val="18"/>
                <w:lang w:val="sr-Latn-RS"/>
              </w:rPr>
              <w:t xml:space="preserve"> (2009). </w:t>
            </w:r>
            <w:r>
              <w:rPr>
                <w:i/>
                <w:sz w:val="18"/>
                <w:szCs w:val="18"/>
                <w:lang w:val="de-DE"/>
              </w:rPr>
              <w:t xml:space="preserve">Alltag, Beruf &amp; Co2, </w:t>
            </w:r>
            <w:r>
              <w:rPr>
                <w:sz w:val="18"/>
                <w:szCs w:val="18"/>
                <w:lang w:val="de-DE"/>
              </w:rPr>
              <w:t>Kursbuch + Arbeitsbuch. Ismaning</w:t>
            </w:r>
            <w:r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de-DE"/>
              </w:rPr>
              <w:t xml:space="preserve"> Deutschland: Max Hueber Verlag.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ED39C7" w:rsidRDefault="008D47D3" w:rsidP="008D47D3">
            <w:pPr>
              <w:rPr>
                <w:b/>
                <w:bCs/>
                <w:sz w:val="24"/>
                <w:szCs w:val="24"/>
                <w:lang w:val="de-DE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ED39C7">
              <w:rPr>
                <w:b/>
                <w:sz w:val="24"/>
                <w:szCs w:val="24"/>
                <w:lang w:val="de-DE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ED39C7" w:rsidRDefault="008D47D3" w:rsidP="008D47D3">
            <w:pPr>
              <w:rPr>
                <w:b/>
                <w:bCs/>
                <w:sz w:val="24"/>
                <w:szCs w:val="24"/>
                <w:lang w:val="de-DE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ED39C7">
              <w:rPr>
                <w:b/>
                <w:sz w:val="24"/>
                <w:szCs w:val="24"/>
                <w:lang w:val="de-DE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ED39C7" w:rsidRDefault="00ED39C7" w:rsidP="00E775EE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45</w:t>
            </w:r>
            <w:bookmarkStart w:id="0" w:name="_GoBack"/>
            <w:bookmarkEnd w:id="0"/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ED39C7" w:rsidRDefault="00ED39C7" w:rsidP="00E775EE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ED39C7" w:rsidRDefault="00ED39C7" w:rsidP="00E775E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ED39C7" w:rsidRDefault="00ED39C7" w:rsidP="00E775EE">
            <w:pPr>
              <w:jc w:val="center"/>
              <w:rPr>
                <w:b/>
                <w:iCs/>
                <w:sz w:val="24"/>
                <w:szCs w:val="24"/>
                <w:lang w:val="de-DE"/>
              </w:rPr>
            </w:pPr>
            <w:r>
              <w:rPr>
                <w:b/>
                <w:iCs/>
                <w:sz w:val="24"/>
                <w:szCs w:val="24"/>
                <w:lang w:val="de-DE"/>
              </w:rPr>
              <w:t>40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ED39C7" w:rsidRDefault="00ED39C7" w:rsidP="00E775E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ED39C7" w:rsidRDefault="00ED39C7" w:rsidP="00E775EE">
            <w:pPr>
              <w:jc w:val="center"/>
              <w:rPr>
                <w:b/>
                <w:iCs/>
                <w:sz w:val="24"/>
                <w:szCs w:val="24"/>
                <w:lang w:val="de-DE"/>
              </w:rPr>
            </w:pPr>
            <w:r w:rsidRPr="00ED39C7">
              <w:rPr>
                <w:b/>
                <w:iCs/>
                <w:sz w:val="24"/>
                <w:szCs w:val="24"/>
                <w:lang w:val="de-DE"/>
              </w:rPr>
              <w:t>15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ED39C7" w:rsidRDefault="00ED39C7" w:rsidP="00E775EE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ED39C7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566"/>
    <w:multiLevelType w:val="hybridMultilevel"/>
    <w:tmpl w:val="4AC6163A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258B78A9"/>
    <w:multiLevelType w:val="hybridMultilevel"/>
    <w:tmpl w:val="E138B744"/>
    <w:lvl w:ilvl="0" w:tplc="CAAE2E76">
      <w:start w:val="1"/>
      <w:numFmt w:val="decimal"/>
      <w:lvlText w:val="%1."/>
      <w:lvlJc w:val="left"/>
      <w:pPr>
        <w:ind w:left="3" w:hanging="360"/>
      </w:pPr>
    </w:lvl>
    <w:lvl w:ilvl="1" w:tplc="04090019">
      <w:start w:val="1"/>
      <w:numFmt w:val="lowerLetter"/>
      <w:lvlText w:val="%2."/>
      <w:lvlJc w:val="left"/>
      <w:pPr>
        <w:ind w:left="723" w:hanging="360"/>
      </w:pPr>
    </w:lvl>
    <w:lvl w:ilvl="2" w:tplc="0409001B">
      <w:start w:val="1"/>
      <w:numFmt w:val="lowerRoman"/>
      <w:lvlText w:val="%3."/>
      <w:lvlJc w:val="right"/>
      <w:pPr>
        <w:ind w:left="1443" w:hanging="180"/>
      </w:pPr>
    </w:lvl>
    <w:lvl w:ilvl="3" w:tplc="0409000F">
      <w:start w:val="1"/>
      <w:numFmt w:val="decimal"/>
      <w:lvlText w:val="%4."/>
      <w:lvlJc w:val="left"/>
      <w:pPr>
        <w:ind w:left="2163" w:hanging="360"/>
      </w:pPr>
    </w:lvl>
    <w:lvl w:ilvl="4" w:tplc="04090019">
      <w:start w:val="1"/>
      <w:numFmt w:val="lowerLetter"/>
      <w:lvlText w:val="%5."/>
      <w:lvlJc w:val="left"/>
      <w:pPr>
        <w:ind w:left="2883" w:hanging="360"/>
      </w:pPr>
    </w:lvl>
    <w:lvl w:ilvl="5" w:tplc="0409001B">
      <w:start w:val="1"/>
      <w:numFmt w:val="lowerRoman"/>
      <w:lvlText w:val="%6."/>
      <w:lvlJc w:val="right"/>
      <w:pPr>
        <w:ind w:left="3603" w:hanging="180"/>
      </w:pPr>
    </w:lvl>
    <w:lvl w:ilvl="6" w:tplc="0409000F">
      <w:start w:val="1"/>
      <w:numFmt w:val="decimal"/>
      <w:lvlText w:val="%7."/>
      <w:lvlJc w:val="left"/>
      <w:pPr>
        <w:ind w:left="4323" w:hanging="360"/>
      </w:pPr>
    </w:lvl>
    <w:lvl w:ilvl="7" w:tplc="04090019">
      <w:start w:val="1"/>
      <w:numFmt w:val="lowerLetter"/>
      <w:lvlText w:val="%8."/>
      <w:lvlJc w:val="left"/>
      <w:pPr>
        <w:ind w:left="5043" w:hanging="360"/>
      </w:pPr>
    </w:lvl>
    <w:lvl w:ilvl="8" w:tplc="0409001B">
      <w:start w:val="1"/>
      <w:numFmt w:val="lowerRoman"/>
      <w:lvlText w:val="%9."/>
      <w:lvlJc w:val="right"/>
      <w:pPr>
        <w:ind w:left="5763" w:hanging="180"/>
      </w:p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4074DE7"/>
    <w:multiLevelType w:val="hybridMultilevel"/>
    <w:tmpl w:val="D4647CB8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3977AF"/>
    <w:rsid w:val="004358CB"/>
    <w:rsid w:val="00436748"/>
    <w:rsid w:val="006F7AFF"/>
    <w:rsid w:val="008D47D3"/>
    <w:rsid w:val="008F015E"/>
    <w:rsid w:val="00B22E20"/>
    <w:rsid w:val="00C50B31"/>
    <w:rsid w:val="00D23464"/>
    <w:rsid w:val="00DA39EF"/>
    <w:rsid w:val="00ED39C7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Čolić</cp:lastModifiedBy>
  <cp:revision>2</cp:revision>
  <dcterms:created xsi:type="dcterms:W3CDTF">2018-10-23T07:17:00Z</dcterms:created>
  <dcterms:modified xsi:type="dcterms:W3CDTF">2018-10-23T07:17:00Z</dcterms:modified>
</cp:coreProperties>
</file>