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125"/>
        <w:gridCol w:w="937"/>
        <w:gridCol w:w="1568"/>
        <w:gridCol w:w="1448"/>
        <w:gridCol w:w="161"/>
        <w:gridCol w:w="1824"/>
        <w:gridCol w:w="1180"/>
      </w:tblGrid>
      <w:tr w:rsidR="0019398C" w:rsidRPr="002D43DE" w:rsidTr="004343A8">
        <w:trPr>
          <w:trHeight w:val="235"/>
        </w:trPr>
        <w:tc>
          <w:tcPr>
            <w:tcW w:w="9288" w:type="dxa"/>
            <w:gridSpan w:val="8"/>
          </w:tcPr>
          <w:p w:rsidR="0019398C" w:rsidRPr="002D43DE" w:rsidRDefault="0019398C" w:rsidP="0019398C">
            <w:pPr>
              <w:jc w:val="center"/>
              <w:rPr>
                <w:b/>
                <w:bCs/>
                <w:sz w:val="24"/>
                <w:szCs w:val="24"/>
                <w:lang w:val="sr-Cyrl-RS"/>
              </w:rPr>
            </w:pPr>
            <w:bookmarkStart w:id="0" w:name="_GoBack"/>
            <w:bookmarkEnd w:id="0"/>
            <w:r w:rsidRPr="002D43DE">
              <w:rPr>
                <w:b/>
                <w:bCs/>
                <w:sz w:val="24"/>
                <w:szCs w:val="24"/>
                <w:lang w:val="sr-Cyrl-RS"/>
              </w:rPr>
              <w:t>ВИСОКА ПОСЛОВНА ШКОЛА СТРУКОВНИХ СТУДИЈА НОВИ САД</w:t>
            </w:r>
          </w:p>
        </w:tc>
      </w:tr>
      <w:tr w:rsidR="00033B98" w:rsidRPr="00DA3A4D" w:rsidTr="00967563">
        <w:trPr>
          <w:trHeight w:val="235"/>
        </w:trPr>
        <w:tc>
          <w:tcPr>
            <w:tcW w:w="2170" w:type="dxa"/>
            <w:gridSpan w:val="2"/>
          </w:tcPr>
          <w:p w:rsidR="00033B98" w:rsidRPr="00DA3A4D" w:rsidRDefault="00033B98" w:rsidP="00E775EE">
            <w:pPr>
              <w:rPr>
                <w:b/>
                <w:bCs/>
                <w:sz w:val="24"/>
                <w:szCs w:val="24"/>
                <w:lang w:val="sr-Cyrl-CS"/>
              </w:rPr>
            </w:pPr>
            <w:r w:rsidRPr="00DA3A4D">
              <w:rPr>
                <w:b/>
                <w:bCs/>
                <w:sz w:val="24"/>
                <w:szCs w:val="24"/>
                <w:lang w:val="sr-Cyrl-CS"/>
              </w:rPr>
              <w:t>Школска година и семестар</w:t>
            </w:r>
          </w:p>
        </w:tc>
        <w:tc>
          <w:tcPr>
            <w:tcW w:w="7118" w:type="dxa"/>
            <w:gridSpan w:val="6"/>
          </w:tcPr>
          <w:p w:rsidR="00033B98" w:rsidRPr="00DA3A4D" w:rsidRDefault="005E6BAA" w:rsidP="000038E4">
            <w:pPr>
              <w:rPr>
                <w:bCs/>
                <w:sz w:val="24"/>
                <w:szCs w:val="24"/>
                <w:lang w:val="sr-Cyrl-RS"/>
              </w:rPr>
            </w:pPr>
            <w:r w:rsidRPr="00DA3A4D">
              <w:rPr>
                <w:bCs/>
                <w:sz w:val="24"/>
                <w:szCs w:val="24"/>
                <w:lang w:val="sr-Latn-RS"/>
              </w:rPr>
              <w:t>201</w:t>
            </w:r>
            <w:r w:rsidR="00650C8F">
              <w:rPr>
                <w:bCs/>
                <w:sz w:val="24"/>
                <w:szCs w:val="24"/>
                <w:lang w:val="sr-Latn-RS"/>
              </w:rPr>
              <w:t>8</w:t>
            </w:r>
            <w:r w:rsidRPr="00DA3A4D">
              <w:rPr>
                <w:bCs/>
                <w:sz w:val="24"/>
                <w:szCs w:val="24"/>
                <w:lang w:val="sr-Latn-RS"/>
              </w:rPr>
              <w:t>/201</w:t>
            </w:r>
            <w:r w:rsidR="00650C8F">
              <w:rPr>
                <w:bCs/>
                <w:sz w:val="24"/>
                <w:szCs w:val="24"/>
                <w:lang w:val="sr-Latn-RS"/>
              </w:rPr>
              <w:t>9</w:t>
            </w:r>
            <w:r w:rsidRPr="00DA3A4D">
              <w:rPr>
                <w:bCs/>
                <w:sz w:val="24"/>
                <w:szCs w:val="24"/>
                <w:lang w:val="sr-Latn-RS"/>
              </w:rPr>
              <w:t xml:space="preserve">, </w:t>
            </w:r>
            <w:r w:rsidR="000038E4">
              <w:rPr>
                <w:bCs/>
                <w:sz w:val="24"/>
                <w:szCs w:val="24"/>
                <w:lang w:val="sr-Cyrl-RS"/>
              </w:rPr>
              <w:t>зимски</w:t>
            </w:r>
            <w:r w:rsidRPr="00DA3A4D">
              <w:rPr>
                <w:bCs/>
                <w:sz w:val="24"/>
                <w:szCs w:val="24"/>
                <w:lang w:val="sr-Cyrl-RS"/>
              </w:rPr>
              <w:t xml:space="preserve"> семестар</w:t>
            </w:r>
          </w:p>
        </w:tc>
      </w:tr>
      <w:tr w:rsidR="008D47D3" w:rsidRPr="00DA3A4D" w:rsidTr="00967563">
        <w:trPr>
          <w:trHeight w:val="235"/>
        </w:trPr>
        <w:tc>
          <w:tcPr>
            <w:tcW w:w="2170" w:type="dxa"/>
            <w:gridSpan w:val="2"/>
          </w:tcPr>
          <w:p w:rsidR="008D47D3" w:rsidRPr="00DA3A4D" w:rsidRDefault="008D47D3" w:rsidP="00E775EE">
            <w:pPr>
              <w:rPr>
                <w:b/>
                <w:bCs/>
                <w:sz w:val="24"/>
                <w:szCs w:val="24"/>
                <w:lang w:val="sr-Cyrl-CS"/>
              </w:rPr>
            </w:pPr>
            <w:r w:rsidRPr="00DA3A4D">
              <w:rPr>
                <w:b/>
                <w:bCs/>
                <w:sz w:val="24"/>
                <w:szCs w:val="24"/>
                <w:lang w:val="sr-Cyrl-CS"/>
              </w:rPr>
              <w:t xml:space="preserve">Студијски програм </w:t>
            </w:r>
          </w:p>
        </w:tc>
        <w:tc>
          <w:tcPr>
            <w:tcW w:w="7118" w:type="dxa"/>
            <w:gridSpan w:val="6"/>
          </w:tcPr>
          <w:p w:rsidR="008D47D3" w:rsidRPr="00DA3A4D" w:rsidRDefault="00A15AF6" w:rsidP="00E775EE">
            <w:pPr>
              <w:rPr>
                <w:bCs/>
                <w:sz w:val="24"/>
                <w:szCs w:val="24"/>
                <w:lang w:val="sr-Cyrl-RS"/>
              </w:rPr>
            </w:pPr>
            <w:r w:rsidRPr="00DA3A4D">
              <w:rPr>
                <w:bCs/>
                <w:sz w:val="24"/>
                <w:szCs w:val="24"/>
                <w:lang w:val="sr-Cyrl-RS"/>
              </w:rPr>
              <w:t>Финансијско пословање и рачуноводство</w:t>
            </w:r>
          </w:p>
        </w:tc>
      </w:tr>
      <w:tr w:rsidR="008D47D3" w:rsidRPr="00DA3A4D" w:rsidTr="00967563">
        <w:trPr>
          <w:trHeight w:val="232"/>
        </w:trPr>
        <w:tc>
          <w:tcPr>
            <w:tcW w:w="2170" w:type="dxa"/>
            <w:gridSpan w:val="2"/>
          </w:tcPr>
          <w:p w:rsidR="008D47D3" w:rsidRPr="00DA3A4D" w:rsidRDefault="008D47D3" w:rsidP="00E775EE">
            <w:pPr>
              <w:rPr>
                <w:sz w:val="24"/>
                <w:szCs w:val="24"/>
                <w:lang w:val="sr-Cyrl-CS"/>
              </w:rPr>
            </w:pPr>
            <w:r w:rsidRPr="00DA3A4D">
              <w:rPr>
                <w:b/>
                <w:bCs/>
                <w:sz w:val="24"/>
                <w:szCs w:val="24"/>
                <w:lang w:val="sr-Cyrl-CS"/>
              </w:rPr>
              <w:t>Назив предмета</w:t>
            </w:r>
          </w:p>
        </w:tc>
        <w:tc>
          <w:tcPr>
            <w:tcW w:w="7118" w:type="dxa"/>
            <w:gridSpan w:val="6"/>
          </w:tcPr>
          <w:p w:rsidR="008D47D3" w:rsidRPr="00DA3A4D" w:rsidRDefault="000038E4" w:rsidP="00E775EE">
            <w:pPr>
              <w:rPr>
                <w:bCs/>
                <w:sz w:val="24"/>
                <w:szCs w:val="24"/>
                <w:lang w:val="sr-Cyrl-CS"/>
              </w:rPr>
            </w:pPr>
            <w:r>
              <w:rPr>
                <w:bCs/>
                <w:sz w:val="24"/>
                <w:szCs w:val="24"/>
                <w:lang w:val="sr-Cyrl-CS"/>
              </w:rPr>
              <w:t>Осигурање</w:t>
            </w:r>
          </w:p>
        </w:tc>
      </w:tr>
      <w:tr w:rsidR="008D47D3" w:rsidRPr="00DA3A4D" w:rsidTr="00967563">
        <w:trPr>
          <w:trHeight w:val="232"/>
        </w:trPr>
        <w:tc>
          <w:tcPr>
            <w:tcW w:w="2170" w:type="dxa"/>
            <w:gridSpan w:val="2"/>
          </w:tcPr>
          <w:p w:rsidR="008D47D3" w:rsidRPr="00DA3A4D" w:rsidRDefault="008D47D3" w:rsidP="00E775EE">
            <w:pPr>
              <w:rPr>
                <w:b/>
                <w:bCs/>
                <w:sz w:val="24"/>
                <w:szCs w:val="24"/>
                <w:lang w:val="sr-Cyrl-CS"/>
              </w:rPr>
            </w:pPr>
            <w:r w:rsidRPr="00DA3A4D">
              <w:rPr>
                <w:b/>
                <w:bCs/>
                <w:sz w:val="24"/>
                <w:szCs w:val="24"/>
                <w:lang w:val="sr-Cyrl-CS"/>
              </w:rPr>
              <w:t>Наставник</w:t>
            </w:r>
          </w:p>
        </w:tc>
        <w:tc>
          <w:tcPr>
            <w:tcW w:w="7118" w:type="dxa"/>
            <w:gridSpan w:val="6"/>
          </w:tcPr>
          <w:p w:rsidR="008D47D3" w:rsidRPr="006B5FE1" w:rsidRDefault="006B5FE1" w:rsidP="006B5FE1">
            <w:pPr>
              <w:rPr>
                <w:bCs/>
                <w:sz w:val="24"/>
                <w:szCs w:val="24"/>
                <w:lang w:val="sr-Latn-RS"/>
              </w:rPr>
            </w:pPr>
            <w:r w:rsidRPr="006B5FE1">
              <w:rPr>
                <w:bCs/>
                <w:sz w:val="24"/>
                <w:szCs w:val="24"/>
                <w:lang w:val="sr-Latn-RS"/>
              </w:rPr>
              <w:t>др Марија Вуковић</w:t>
            </w:r>
          </w:p>
        </w:tc>
      </w:tr>
      <w:tr w:rsidR="0019398C" w:rsidRPr="00DA3A4D" w:rsidTr="00967563">
        <w:trPr>
          <w:trHeight w:val="232"/>
        </w:trPr>
        <w:tc>
          <w:tcPr>
            <w:tcW w:w="2170" w:type="dxa"/>
            <w:gridSpan w:val="2"/>
          </w:tcPr>
          <w:p w:rsidR="0019398C" w:rsidRPr="00DA3A4D" w:rsidRDefault="0019398C" w:rsidP="00E775EE">
            <w:pPr>
              <w:rPr>
                <w:b/>
                <w:bCs/>
                <w:sz w:val="24"/>
                <w:szCs w:val="24"/>
                <w:lang w:val="sr-Cyrl-RS"/>
              </w:rPr>
            </w:pPr>
            <w:r w:rsidRPr="00DA3A4D">
              <w:rPr>
                <w:b/>
                <w:bCs/>
                <w:sz w:val="24"/>
                <w:szCs w:val="24"/>
                <w:lang w:val="sr-Latn-RS"/>
              </w:rPr>
              <w:t>A</w:t>
            </w:r>
            <w:r w:rsidRPr="00DA3A4D">
              <w:rPr>
                <w:b/>
                <w:bCs/>
                <w:sz w:val="24"/>
                <w:szCs w:val="24"/>
                <w:lang w:val="sr-Cyrl-RS"/>
              </w:rPr>
              <w:t>систент</w:t>
            </w:r>
            <w:r w:rsidR="00763850" w:rsidRPr="00DA3A4D">
              <w:rPr>
                <w:b/>
                <w:bCs/>
                <w:sz w:val="24"/>
                <w:szCs w:val="24"/>
                <w:lang w:val="sr-Cyrl-RS"/>
              </w:rPr>
              <w:t>и</w:t>
            </w:r>
          </w:p>
        </w:tc>
        <w:tc>
          <w:tcPr>
            <w:tcW w:w="7118" w:type="dxa"/>
            <w:gridSpan w:val="6"/>
          </w:tcPr>
          <w:p w:rsidR="0019398C" w:rsidRPr="00DA3A4D" w:rsidRDefault="00A15AF6" w:rsidP="000038E4">
            <w:pPr>
              <w:rPr>
                <w:bCs/>
                <w:sz w:val="24"/>
                <w:szCs w:val="24"/>
                <w:lang w:val="sr-Cyrl-CS"/>
              </w:rPr>
            </w:pPr>
            <w:r w:rsidRPr="00DA3A4D">
              <w:rPr>
                <w:bCs/>
                <w:sz w:val="24"/>
                <w:szCs w:val="24"/>
                <w:lang w:val="sr-Cyrl-CS"/>
              </w:rPr>
              <w:t xml:space="preserve">Драгана </w:t>
            </w:r>
            <w:r w:rsidR="000038E4">
              <w:rPr>
                <w:bCs/>
                <w:sz w:val="24"/>
                <w:szCs w:val="24"/>
                <w:lang w:val="sr-Cyrl-CS"/>
              </w:rPr>
              <w:t>Милић</w:t>
            </w:r>
          </w:p>
        </w:tc>
      </w:tr>
      <w:tr w:rsidR="008D47D3" w:rsidRPr="00DA3A4D" w:rsidTr="00967563">
        <w:trPr>
          <w:trHeight w:val="232"/>
        </w:trPr>
        <w:tc>
          <w:tcPr>
            <w:tcW w:w="2170" w:type="dxa"/>
            <w:gridSpan w:val="2"/>
          </w:tcPr>
          <w:p w:rsidR="008D47D3" w:rsidRPr="00DA3A4D" w:rsidRDefault="008D47D3" w:rsidP="00E775EE">
            <w:pPr>
              <w:rPr>
                <w:sz w:val="24"/>
                <w:szCs w:val="24"/>
                <w:lang w:val="sr-Cyrl-CS"/>
              </w:rPr>
            </w:pPr>
            <w:r w:rsidRPr="00DA3A4D">
              <w:rPr>
                <w:b/>
                <w:bCs/>
                <w:sz w:val="24"/>
                <w:szCs w:val="24"/>
                <w:lang w:val="sr-Cyrl-CS"/>
              </w:rPr>
              <w:t>Статус предмета</w:t>
            </w:r>
          </w:p>
        </w:tc>
        <w:tc>
          <w:tcPr>
            <w:tcW w:w="7118" w:type="dxa"/>
            <w:gridSpan w:val="6"/>
          </w:tcPr>
          <w:p w:rsidR="008D47D3" w:rsidRPr="00DA3A4D" w:rsidRDefault="000038E4" w:rsidP="00E775EE">
            <w:pPr>
              <w:rPr>
                <w:bCs/>
                <w:sz w:val="24"/>
                <w:szCs w:val="24"/>
                <w:lang w:val="sr-Cyrl-CS"/>
              </w:rPr>
            </w:pPr>
            <w:r>
              <w:rPr>
                <w:bCs/>
                <w:sz w:val="24"/>
                <w:szCs w:val="24"/>
                <w:lang w:val="sr-Cyrl-CS"/>
              </w:rPr>
              <w:t>Обавезни</w:t>
            </w:r>
          </w:p>
        </w:tc>
      </w:tr>
      <w:tr w:rsidR="008D47D3" w:rsidRPr="00DA3A4D" w:rsidTr="00967563">
        <w:trPr>
          <w:trHeight w:val="232"/>
        </w:trPr>
        <w:tc>
          <w:tcPr>
            <w:tcW w:w="2170" w:type="dxa"/>
            <w:gridSpan w:val="2"/>
          </w:tcPr>
          <w:p w:rsidR="008D47D3" w:rsidRPr="00DA3A4D" w:rsidRDefault="008D47D3" w:rsidP="00E775EE">
            <w:pPr>
              <w:rPr>
                <w:sz w:val="24"/>
                <w:szCs w:val="24"/>
                <w:lang w:val="sr-Cyrl-CS"/>
              </w:rPr>
            </w:pPr>
            <w:r w:rsidRPr="00DA3A4D">
              <w:rPr>
                <w:b/>
                <w:bCs/>
                <w:sz w:val="24"/>
                <w:szCs w:val="24"/>
                <w:lang w:val="sr-Cyrl-CS"/>
              </w:rPr>
              <w:t>Број ЕСПБ</w:t>
            </w:r>
          </w:p>
        </w:tc>
        <w:tc>
          <w:tcPr>
            <w:tcW w:w="7118" w:type="dxa"/>
            <w:gridSpan w:val="6"/>
          </w:tcPr>
          <w:p w:rsidR="008D47D3" w:rsidRPr="00DA3A4D" w:rsidRDefault="000038E4" w:rsidP="00E775EE">
            <w:pPr>
              <w:rPr>
                <w:bCs/>
                <w:sz w:val="24"/>
                <w:szCs w:val="24"/>
                <w:lang w:val="sr-Cyrl-CS"/>
              </w:rPr>
            </w:pPr>
            <w:r>
              <w:rPr>
                <w:bCs/>
                <w:sz w:val="24"/>
                <w:szCs w:val="24"/>
                <w:lang w:val="sr-Cyrl-CS"/>
              </w:rPr>
              <w:t>6</w:t>
            </w:r>
          </w:p>
        </w:tc>
      </w:tr>
      <w:tr w:rsidR="000E1B24" w:rsidRPr="00DA3A4D" w:rsidTr="0019398C">
        <w:tc>
          <w:tcPr>
            <w:tcW w:w="9288" w:type="dxa"/>
            <w:gridSpan w:val="8"/>
          </w:tcPr>
          <w:p w:rsidR="000E1B24" w:rsidRPr="00DA3A4D" w:rsidRDefault="000E1B24" w:rsidP="000E1B24">
            <w:pPr>
              <w:rPr>
                <w:b/>
                <w:bCs/>
                <w:sz w:val="24"/>
                <w:szCs w:val="24"/>
                <w:lang w:val="sr-Cyrl-RS"/>
              </w:rPr>
            </w:pPr>
            <w:r w:rsidRPr="00DA3A4D">
              <w:rPr>
                <w:b/>
                <w:bCs/>
                <w:sz w:val="24"/>
                <w:szCs w:val="24"/>
                <w:lang w:val="sr-Cyrl-RS"/>
              </w:rPr>
              <w:t>Циљ предмета:</w:t>
            </w:r>
          </w:p>
          <w:p w:rsidR="004358CB" w:rsidRPr="006F199D" w:rsidRDefault="000038E4" w:rsidP="006F199D">
            <w:pPr>
              <w:widowControl/>
              <w:autoSpaceDE/>
              <w:autoSpaceDN/>
              <w:adjustRightInd/>
              <w:jc w:val="both"/>
              <w:rPr>
                <w:sz w:val="24"/>
                <w:szCs w:val="24"/>
                <w:lang w:val="sr-Cyrl-RS" w:eastAsia="sr-Latn-RS"/>
              </w:rPr>
            </w:pPr>
            <w:r w:rsidRPr="000038E4">
              <w:rPr>
                <w:sz w:val="24"/>
                <w:szCs w:val="24"/>
                <w:lang w:val="sr-Latn-RS" w:eastAsia="sr-Latn-RS"/>
              </w:rPr>
              <w:t>Циљ предмета је да студенти стекну</w:t>
            </w:r>
            <w:r>
              <w:rPr>
                <w:sz w:val="24"/>
                <w:szCs w:val="24"/>
                <w:lang w:val="sr-Cyrl-RS" w:eastAsia="sr-Latn-RS"/>
              </w:rPr>
              <w:t xml:space="preserve"> </w:t>
            </w:r>
            <w:r w:rsidRPr="000038E4">
              <w:rPr>
                <w:sz w:val="24"/>
                <w:szCs w:val="24"/>
                <w:lang w:val="sr-Latn-RS" w:eastAsia="sr-Latn-RS"/>
              </w:rPr>
              <w:t>основна знања из осигурања, како са</w:t>
            </w:r>
            <w:r>
              <w:rPr>
                <w:sz w:val="24"/>
                <w:szCs w:val="24"/>
                <w:lang w:val="sr-Cyrl-RS" w:eastAsia="sr-Latn-RS"/>
              </w:rPr>
              <w:t xml:space="preserve"> </w:t>
            </w:r>
            <w:r w:rsidRPr="000038E4">
              <w:rPr>
                <w:sz w:val="24"/>
                <w:szCs w:val="24"/>
                <w:lang w:val="sr-Latn-RS" w:eastAsia="sr-Latn-RS"/>
              </w:rPr>
              <w:t>теоријског аспекта тако и аспекта пословне праксе осигуравајућих компанија, које ће моћи директно да примене у пракси и даљем</w:t>
            </w:r>
            <w:r w:rsidR="006F199D">
              <w:rPr>
                <w:sz w:val="24"/>
                <w:szCs w:val="24"/>
                <w:lang w:val="sr-Cyrl-RS" w:eastAsia="sr-Latn-RS"/>
              </w:rPr>
              <w:t xml:space="preserve"> </w:t>
            </w:r>
            <w:r w:rsidRPr="000038E4">
              <w:rPr>
                <w:sz w:val="24"/>
                <w:szCs w:val="24"/>
                <w:lang w:val="sr-Latn-RS" w:eastAsia="sr-Latn-RS"/>
              </w:rPr>
              <w:t>стручном и научном усавршавању.</w:t>
            </w:r>
          </w:p>
        </w:tc>
      </w:tr>
      <w:tr w:rsidR="000E1B24" w:rsidRPr="00DA3A4D" w:rsidTr="0019398C">
        <w:tc>
          <w:tcPr>
            <w:tcW w:w="9288" w:type="dxa"/>
            <w:gridSpan w:val="8"/>
          </w:tcPr>
          <w:p w:rsidR="000E1B24" w:rsidRPr="00DA3A4D" w:rsidRDefault="000E1B24" w:rsidP="000E1B24">
            <w:pPr>
              <w:rPr>
                <w:b/>
                <w:bCs/>
                <w:sz w:val="24"/>
                <w:szCs w:val="24"/>
                <w:lang w:val="sr-Cyrl-RS"/>
              </w:rPr>
            </w:pPr>
            <w:r w:rsidRPr="00DA3A4D">
              <w:rPr>
                <w:b/>
                <w:bCs/>
                <w:sz w:val="24"/>
                <w:szCs w:val="24"/>
                <w:lang w:val="sr-Cyrl-RS"/>
              </w:rPr>
              <w:t>Исход предмета:</w:t>
            </w:r>
          </w:p>
          <w:p w:rsidR="006F199D" w:rsidRPr="006F199D" w:rsidRDefault="006F199D" w:rsidP="006F199D">
            <w:pPr>
              <w:widowControl/>
              <w:autoSpaceDE/>
              <w:autoSpaceDN/>
              <w:adjustRightInd/>
              <w:jc w:val="both"/>
              <w:rPr>
                <w:sz w:val="24"/>
                <w:szCs w:val="24"/>
                <w:lang w:val="sr-Latn-RS" w:eastAsia="sr-Latn-RS"/>
              </w:rPr>
            </w:pPr>
            <w:r w:rsidRPr="006F199D">
              <w:rPr>
                <w:sz w:val="24"/>
                <w:szCs w:val="24"/>
                <w:lang w:val="sr-Latn-RS" w:eastAsia="sr-Latn-RS"/>
              </w:rPr>
              <w:t xml:space="preserve">Студенти ће стицањем знања о томе како се инструменти примењене праксе користе за креирање и сервисирање комплетне услуге осигурања, бити оспособљени за директну примену стечених знања и вештина на својим будућим радним местима. </w:t>
            </w:r>
          </w:p>
          <w:p w:rsidR="004358CB" w:rsidRPr="006F199D" w:rsidRDefault="006F199D" w:rsidP="006F199D">
            <w:pPr>
              <w:widowControl/>
              <w:autoSpaceDE/>
              <w:autoSpaceDN/>
              <w:adjustRightInd/>
              <w:jc w:val="both"/>
              <w:rPr>
                <w:sz w:val="24"/>
                <w:szCs w:val="24"/>
                <w:lang w:val="sr-Cyrl-RS" w:eastAsia="sr-Latn-RS"/>
              </w:rPr>
            </w:pPr>
            <w:r w:rsidRPr="006F199D">
              <w:rPr>
                <w:sz w:val="24"/>
                <w:szCs w:val="24"/>
                <w:lang w:val="sr-Latn-RS" w:eastAsia="sr-Latn-RS"/>
              </w:rPr>
              <w:t xml:space="preserve">Уз употребу научних метода и поступака студенти ће стећи способност праћења и примена новина у струци и могућност даљег стручног и научног усавршавања из области осигурања. </w:t>
            </w:r>
          </w:p>
        </w:tc>
      </w:tr>
      <w:tr w:rsidR="000E1B24" w:rsidRPr="00DA3A4D" w:rsidTr="0019398C">
        <w:tc>
          <w:tcPr>
            <w:tcW w:w="9288" w:type="dxa"/>
            <w:gridSpan w:val="8"/>
          </w:tcPr>
          <w:p w:rsidR="000E1B24" w:rsidRPr="00DA3A4D" w:rsidRDefault="000E1B24" w:rsidP="000E1B24">
            <w:pPr>
              <w:rPr>
                <w:b/>
                <w:bCs/>
                <w:sz w:val="24"/>
                <w:szCs w:val="24"/>
                <w:lang w:val="sr-Cyrl-RS"/>
              </w:rPr>
            </w:pPr>
            <w:r w:rsidRPr="00DA3A4D">
              <w:rPr>
                <w:b/>
                <w:bCs/>
                <w:sz w:val="24"/>
                <w:szCs w:val="24"/>
                <w:lang w:val="sr-Cyrl-RS"/>
              </w:rPr>
              <w:t>Садржај предмета:</w:t>
            </w:r>
          </w:p>
          <w:p w:rsidR="00967563" w:rsidRPr="00DA3A4D" w:rsidRDefault="00967563" w:rsidP="00967563">
            <w:pPr>
              <w:jc w:val="both"/>
              <w:rPr>
                <w:i/>
                <w:iCs/>
                <w:sz w:val="24"/>
                <w:szCs w:val="24"/>
                <w:lang w:val="sr-Cyrl-CS"/>
              </w:rPr>
            </w:pPr>
            <w:r w:rsidRPr="00DA3A4D">
              <w:rPr>
                <w:i/>
                <w:iCs/>
                <w:sz w:val="24"/>
                <w:szCs w:val="24"/>
                <w:lang w:val="sr-Cyrl-CS"/>
              </w:rPr>
              <w:t>Теоријска настава</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појам дефиниција,</w:t>
            </w:r>
            <w:r w:rsidRPr="006F199D">
              <w:rPr>
                <w:sz w:val="24"/>
                <w:szCs w:val="24"/>
                <w:lang w:val="sr-Cyrl-RS" w:eastAsia="sr-Latn-RS"/>
              </w:rPr>
              <w:t xml:space="preserve"> </w:t>
            </w:r>
            <w:r w:rsidRPr="006F199D">
              <w:rPr>
                <w:sz w:val="24"/>
                <w:szCs w:val="24"/>
                <w:lang w:val="sr-Latn-RS" w:eastAsia="sr-Latn-RS"/>
              </w:rPr>
              <w:t>значај и историјски развој осигурања</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елементи осигурања: ризик, премија, осигурани случај</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облици организовања делатности осигурања</w:t>
            </w:r>
            <w:r w:rsidRPr="006F199D">
              <w:rPr>
                <w:sz w:val="24"/>
                <w:szCs w:val="24"/>
                <w:lang w:val="sr-Cyrl-RS" w:eastAsia="sr-Latn-RS"/>
              </w:rPr>
              <w:t xml:space="preserve"> </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услови и</w:t>
            </w:r>
            <w:r w:rsidRPr="006F199D">
              <w:rPr>
                <w:sz w:val="24"/>
                <w:szCs w:val="24"/>
                <w:lang w:val="sr-Cyrl-RS" w:eastAsia="sr-Latn-RS"/>
              </w:rPr>
              <w:t xml:space="preserve"> </w:t>
            </w:r>
            <w:r w:rsidRPr="006F199D">
              <w:rPr>
                <w:sz w:val="24"/>
                <w:szCs w:val="24"/>
                <w:lang w:val="sr-Latn-RS" w:eastAsia="sr-Latn-RS"/>
              </w:rPr>
              <w:t xml:space="preserve">тарифе у осигурању </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врсте осигурања</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животно и неживотно осигурање</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саосигурање и реосигурање</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управљање ризиком у осигурању</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управљање средствима осигуравајућих компанија</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пословање друштава за</w:t>
            </w:r>
            <w:r w:rsidRPr="006F199D">
              <w:rPr>
                <w:sz w:val="24"/>
                <w:szCs w:val="24"/>
                <w:lang w:val="sr-Cyrl-RS" w:eastAsia="sr-Latn-RS"/>
              </w:rPr>
              <w:t xml:space="preserve"> </w:t>
            </w:r>
            <w:r w:rsidRPr="006F199D">
              <w:rPr>
                <w:sz w:val="24"/>
                <w:szCs w:val="24"/>
                <w:lang w:val="sr-Latn-RS" w:eastAsia="sr-Latn-RS"/>
              </w:rPr>
              <w:t>осигурање</w:t>
            </w:r>
            <w:r w:rsidRPr="006F199D">
              <w:rPr>
                <w:sz w:val="24"/>
                <w:szCs w:val="24"/>
                <w:lang w:val="sr-Cyrl-RS" w:eastAsia="sr-Latn-RS"/>
              </w:rPr>
              <w:t xml:space="preserve"> </w:t>
            </w:r>
            <w:r w:rsidRPr="006F199D">
              <w:rPr>
                <w:sz w:val="24"/>
                <w:szCs w:val="24"/>
                <w:lang w:val="sr-Latn-RS" w:eastAsia="sr-Latn-RS"/>
              </w:rPr>
              <w:t>и њихов надзор</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улога осигуравајућих компанија на финансијском тржишту</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примена</w:t>
            </w:r>
            <w:r w:rsidRPr="006F199D">
              <w:rPr>
                <w:sz w:val="24"/>
                <w:szCs w:val="24"/>
                <w:lang w:val="sr-Cyrl-RS" w:eastAsia="sr-Latn-RS"/>
              </w:rPr>
              <w:t xml:space="preserve"> </w:t>
            </w:r>
            <w:r w:rsidRPr="006F199D">
              <w:rPr>
                <w:sz w:val="24"/>
                <w:szCs w:val="24"/>
                <w:lang w:val="sr-Latn-RS" w:eastAsia="sr-Latn-RS"/>
              </w:rPr>
              <w:t>информационих технологија у осигурању</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савремене тенденције развоја осигурања</w:t>
            </w:r>
          </w:p>
          <w:p w:rsidR="00967563" w:rsidRPr="00DA3A4D" w:rsidRDefault="00967563" w:rsidP="00967563">
            <w:pPr>
              <w:jc w:val="both"/>
              <w:rPr>
                <w:i/>
                <w:iCs/>
                <w:sz w:val="24"/>
                <w:szCs w:val="24"/>
                <w:lang w:val="sr-Cyrl-CS"/>
              </w:rPr>
            </w:pPr>
            <w:r w:rsidRPr="00DA3A4D">
              <w:rPr>
                <w:i/>
                <w:iCs/>
                <w:sz w:val="24"/>
                <w:szCs w:val="24"/>
                <w:lang w:val="sr-Cyrl-CS"/>
              </w:rPr>
              <w:t xml:space="preserve">Практична настава </w:t>
            </w:r>
          </w:p>
          <w:p w:rsidR="004358CB" w:rsidRPr="006F199D" w:rsidRDefault="006F199D" w:rsidP="006F199D">
            <w:pPr>
              <w:widowControl/>
              <w:autoSpaceDE/>
              <w:autoSpaceDN/>
              <w:adjustRightInd/>
              <w:jc w:val="both"/>
              <w:rPr>
                <w:sz w:val="24"/>
                <w:szCs w:val="24"/>
                <w:lang w:val="sr-Cyrl-RS" w:eastAsia="sr-Latn-RS"/>
              </w:rPr>
            </w:pPr>
            <w:r>
              <w:rPr>
                <w:sz w:val="24"/>
                <w:szCs w:val="24"/>
                <w:lang w:val="sr-Latn-RS" w:eastAsia="sr-Latn-RS"/>
              </w:rPr>
              <w:t>У</w:t>
            </w:r>
            <w:r w:rsidRPr="006F199D">
              <w:rPr>
                <w:sz w:val="24"/>
                <w:szCs w:val="24"/>
                <w:lang w:val="sr-Latn-RS" w:eastAsia="sr-Latn-RS"/>
              </w:rPr>
              <w:t>познавање са документима из осигурања, организацијом друштава за осигурање, врстама и тарифама осигурања. Практични примери обрачуна премије, износа накнаде по насталом осигураном случају, резервисаних штета, преносне премије, метематичке резерве, техничких резерви, гарантних резерви, резерви за изравнање ризика. Практичан пример утврђивања маргине солвентности друштва за осигурање</w:t>
            </w:r>
            <w:r>
              <w:rPr>
                <w:sz w:val="24"/>
                <w:szCs w:val="24"/>
                <w:lang w:val="sr-Cyrl-RS" w:eastAsia="sr-Latn-RS"/>
              </w:rPr>
              <w:t>.</w:t>
            </w:r>
          </w:p>
        </w:tc>
      </w:tr>
      <w:tr w:rsidR="008D47D3" w:rsidRPr="00DA3A4D" w:rsidTr="0019398C">
        <w:tc>
          <w:tcPr>
            <w:tcW w:w="9288" w:type="dxa"/>
            <w:gridSpan w:val="8"/>
          </w:tcPr>
          <w:p w:rsidR="008D47D3" w:rsidRPr="00DA3A4D" w:rsidRDefault="00033B98" w:rsidP="00033B98">
            <w:pPr>
              <w:jc w:val="center"/>
              <w:rPr>
                <w:b/>
                <w:bCs/>
                <w:sz w:val="24"/>
                <w:szCs w:val="24"/>
                <w:lang w:val="sr-Cyrl-RS"/>
              </w:rPr>
            </w:pPr>
            <w:r w:rsidRPr="00DA3A4D">
              <w:rPr>
                <w:b/>
                <w:bCs/>
                <w:sz w:val="24"/>
                <w:szCs w:val="24"/>
                <w:lang w:val="sr-Cyrl-RS"/>
              </w:rPr>
              <w:t>ПЛАН И ПРОГРАМ РАДА</w:t>
            </w:r>
          </w:p>
        </w:tc>
      </w:tr>
      <w:tr w:rsidR="00033B98" w:rsidRPr="00DA3A4D" w:rsidTr="00967563">
        <w:tc>
          <w:tcPr>
            <w:tcW w:w="1045" w:type="dxa"/>
          </w:tcPr>
          <w:p w:rsidR="00033B98" w:rsidRPr="00DA3A4D" w:rsidRDefault="00033B98" w:rsidP="00E775EE">
            <w:pPr>
              <w:overflowPunct w:val="0"/>
              <w:jc w:val="both"/>
              <w:textAlignment w:val="baseline"/>
              <w:rPr>
                <w:b/>
                <w:bCs/>
                <w:sz w:val="24"/>
                <w:szCs w:val="24"/>
                <w:lang w:val="sr-Cyrl-RS"/>
              </w:rPr>
            </w:pPr>
            <w:r w:rsidRPr="00DA3A4D">
              <w:rPr>
                <w:b/>
                <w:bCs/>
                <w:sz w:val="24"/>
                <w:szCs w:val="24"/>
                <w:lang w:val="sr-Cyrl-RS"/>
              </w:rPr>
              <w:t>Недеља</w:t>
            </w:r>
          </w:p>
        </w:tc>
        <w:tc>
          <w:tcPr>
            <w:tcW w:w="8243" w:type="dxa"/>
            <w:gridSpan w:val="7"/>
          </w:tcPr>
          <w:p w:rsidR="00033B98" w:rsidRPr="00DA3A4D" w:rsidRDefault="00033B98" w:rsidP="00033B98">
            <w:pPr>
              <w:overflowPunct w:val="0"/>
              <w:jc w:val="center"/>
              <w:textAlignment w:val="baseline"/>
              <w:rPr>
                <w:b/>
                <w:bCs/>
                <w:sz w:val="24"/>
                <w:szCs w:val="24"/>
                <w:lang w:val="sr-Cyrl-RS"/>
              </w:rPr>
            </w:pPr>
            <w:r w:rsidRPr="00DA3A4D">
              <w:rPr>
                <w:b/>
                <w:bCs/>
                <w:sz w:val="24"/>
                <w:szCs w:val="24"/>
                <w:lang w:val="sr-Cyrl-RS"/>
              </w:rPr>
              <w:t>Наставна јединица</w:t>
            </w:r>
          </w:p>
        </w:tc>
      </w:tr>
      <w:tr w:rsidR="00033B98" w:rsidRPr="00DA3A4D" w:rsidTr="00967563">
        <w:trPr>
          <w:trHeight w:val="251"/>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1.</w:t>
            </w:r>
          </w:p>
        </w:tc>
        <w:tc>
          <w:tcPr>
            <w:tcW w:w="8243" w:type="dxa"/>
            <w:gridSpan w:val="7"/>
          </w:tcPr>
          <w:p w:rsidR="00033B98" w:rsidRPr="00DA3A4D" w:rsidRDefault="003A0585" w:rsidP="00E775EE">
            <w:pPr>
              <w:overflowPunct w:val="0"/>
              <w:jc w:val="both"/>
              <w:textAlignment w:val="baseline"/>
              <w:rPr>
                <w:bCs/>
                <w:sz w:val="24"/>
                <w:szCs w:val="24"/>
                <w:lang w:val="sr-Cyrl-RS"/>
              </w:rPr>
            </w:pPr>
            <w:r w:rsidRPr="00DA3A4D">
              <w:rPr>
                <w:bCs/>
                <w:sz w:val="24"/>
                <w:szCs w:val="24"/>
                <w:lang w:val="sr-Cyrl-RS"/>
              </w:rPr>
              <w:t>Упознавање студената са садржајем предмета, литературом и начином оцењивања</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2.</w:t>
            </w:r>
          </w:p>
        </w:tc>
        <w:tc>
          <w:tcPr>
            <w:tcW w:w="8243" w:type="dxa"/>
            <w:gridSpan w:val="7"/>
          </w:tcPr>
          <w:p w:rsidR="00033B98" w:rsidRPr="006F199D" w:rsidRDefault="006F199D" w:rsidP="00E775EE">
            <w:pPr>
              <w:overflowPunct w:val="0"/>
              <w:jc w:val="both"/>
              <w:textAlignment w:val="baseline"/>
              <w:rPr>
                <w:bCs/>
                <w:sz w:val="24"/>
                <w:szCs w:val="24"/>
                <w:lang w:val="sr-Cyrl-RS"/>
              </w:rPr>
            </w:pPr>
            <w:r>
              <w:rPr>
                <w:sz w:val="24"/>
                <w:szCs w:val="24"/>
                <w:lang w:val="sr-Cyrl-RS" w:eastAsia="sr-Latn-RS"/>
              </w:rPr>
              <w:t>П</w:t>
            </w:r>
            <w:r w:rsidRPr="006F199D">
              <w:rPr>
                <w:sz w:val="24"/>
                <w:szCs w:val="24"/>
                <w:lang w:val="sr-Latn-RS" w:eastAsia="sr-Latn-RS"/>
              </w:rPr>
              <w:t>ојам дефиниција,</w:t>
            </w:r>
            <w:r w:rsidRPr="006F199D">
              <w:rPr>
                <w:sz w:val="24"/>
                <w:szCs w:val="24"/>
                <w:lang w:val="sr-Cyrl-RS" w:eastAsia="sr-Latn-RS"/>
              </w:rPr>
              <w:t xml:space="preserve"> </w:t>
            </w:r>
            <w:r w:rsidRPr="006F199D">
              <w:rPr>
                <w:sz w:val="24"/>
                <w:szCs w:val="24"/>
                <w:lang w:val="sr-Latn-RS" w:eastAsia="sr-Latn-RS"/>
              </w:rPr>
              <w:t>значај</w:t>
            </w:r>
            <w:r>
              <w:rPr>
                <w:sz w:val="24"/>
                <w:szCs w:val="24"/>
                <w:lang w:val="sr-Cyrl-RS" w:eastAsia="sr-Latn-RS"/>
              </w:rPr>
              <w:t xml:space="preserve"> осигурања</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3.</w:t>
            </w:r>
          </w:p>
        </w:tc>
        <w:tc>
          <w:tcPr>
            <w:tcW w:w="8243" w:type="dxa"/>
            <w:gridSpan w:val="7"/>
          </w:tcPr>
          <w:p w:rsidR="00033B98" w:rsidRPr="00DA3A4D" w:rsidRDefault="006F199D" w:rsidP="00E775EE">
            <w:pPr>
              <w:overflowPunct w:val="0"/>
              <w:jc w:val="both"/>
              <w:textAlignment w:val="baseline"/>
              <w:rPr>
                <w:bCs/>
                <w:sz w:val="24"/>
                <w:szCs w:val="24"/>
                <w:lang w:val="sr-Cyrl-RS"/>
              </w:rPr>
            </w:pPr>
            <w:r>
              <w:rPr>
                <w:bCs/>
                <w:sz w:val="24"/>
                <w:szCs w:val="24"/>
                <w:lang w:val="sr-Cyrl-RS"/>
              </w:rPr>
              <w:t>Историјски развој осигурања</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4.</w:t>
            </w:r>
          </w:p>
        </w:tc>
        <w:tc>
          <w:tcPr>
            <w:tcW w:w="8243" w:type="dxa"/>
            <w:gridSpan w:val="7"/>
          </w:tcPr>
          <w:p w:rsidR="00033B98" w:rsidRPr="00DA3A4D" w:rsidRDefault="006F199D" w:rsidP="00E775EE">
            <w:pPr>
              <w:overflowPunct w:val="0"/>
              <w:jc w:val="both"/>
              <w:textAlignment w:val="baseline"/>
              <w:rPr>
                <w:bCs/>
                <w:sz w:val="24"/>
                <w:szCs w:val="24"/>
                <w:lang w:val="sr-Cyrl-RS"/>
              </w:rPr>
            </w:pPr>
            <w:r>
              <w:rPr>
                <w:bCs/>
                <w:sz w:val="24"/>
                <w:szCs w:val="24"/>
                <w:lang w:val="sr-Cyrl-RS"/>
              </w:rPr>
              <w:t>Елементи осигурања</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lastRenderedPageBreak/>
              <w:t>5.</w:t>
            </w:r>
          </w:p>
        </w:tc>
        <w:tc>
          <w:tcPr>
            <w:tcW w:w="8243" w:type="dxa"/>
            <w:gridSpan w:val="7"/>
          </w:tcPr>
          <w:p w:rsidR="00033B98" w:rsidRPr="006F199D" w:rsidRDefault="006F199D" w:rsidP="006F199D">
            <w:pPr>
              <w:widowControl/>
              <w:autoSpaceDE/>
              <w:autoSpaceDN/>
              <w:adjustRightInd/>
              <w:rPr>
                <w:sz w:val="24"/>
                <w:szCs w:val="24"/>
                <w:lang w:val="sr-Cyrl-RS" w:eastAsia="sr-Latn-RS"/>
              </w:rPr>
            </w:pPr>
            <w:r>
              <w:rPr>
                <w:sz w:val="24"/>
                <w:szCs w:val="24"/>
                <w:lang w:val="sr-Cyrl-RS" w:eastAsia="sr-Latn-RS"/>
              </w:rPr>
              <w:t>У</w:t>
            </w:r>
            <w:r w:rsidRPr="006F199D">
              <w:rPr>
                <w:sz w:val="24"/>
                <w:szCs w:val="24"/>
                <w:lang w:val="sr-Latn-RS" w:eastAsia="sr-Latn-RS"/>
              </w:rPr>
              <w:t>слови и</w:t>
            </w:r>
            <w:r w:rsidRPr="006F199D">
              <w:rPr>
                <w:sz w:val="24"/>
                <w:szCs w:val="24"/>
                <w:lang w:val="sr-Cyrl-RS" w:eastAsia="sr-Latn-RS"/>
              </w:rPr>
              <w:t xml:space="preserve"> </w:t>
            </w:r>
            <w:r w:rsidRPr="006F199D">
              <w:rPr>
                <w:sz w:val="24"/>
                <w:szCs w:val="24"/>
                <w:lang w:val="sr-Latn-RS" w:eastAsia="sr-Latn-RS"/>
              </w:rPr>
              <w:t xml:space="preserve">тарифе у осигурању </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6.</w:t>
            </w:r>
          </w:p>
        </w:tc>
        <w:tc>
          <w:tcPr>
            <w:tcW w:w="8243" w:type="dxa"/>
            <w:gridSpan w:val="7"/>
          </w:tcPr>
          <w:p w:rsidR="00033B98" w:rsidRPr="00DA3A4D" w:rsidRDefault="006F199D" w:rsidP="00E775EE">
            <w:pPr>
              <w:overflowPunct w:val="0"/>
              <w:jc w:val="both"/>
              <w:textAlignment w:val="baseline"/>
              <w:rPr>
                <w:bCs/>
                <w:sz w:val="24"/>
                <w:szCs w:val="24"/>
                <w:lang w:val="sr-Cyrl-RS"/>
              </w:rPr>
            </w:pPr>
            <w:r w:rsidRPr="00DA3A4D">
              <w:rPr>
                <w:bCs/>
                <w:sz w:val="24"/>
                <w:szCs w:val="24"/>
                <w:lang w:val="sr-Cyrl-RS"/>
              </w:rPr>
              <w:t>Колоквијум</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7.</w:t>
            </w:r>
          </w:p>
        </w:tc>
        <w:tc>
          <w:tcPr>
            <w:tcW w:w="8243" w:type="dxa"/>
            <w:gridSpan w:val="7"/>
          </w:tcPr>
          <w:p w:rsidR="00033B98" w:rsidRPr="00DA3A4D" w:rsidRDefault="008B7656" w:rsidP="00E775EE">
            <w:pPr>
              <w:overflowPunct w:val="0"/>
              <w:jc w:val="both"/>
              <w:textAlignment w:val="baseline"/>
              <w:rPr>
                <w:bCs/>
                <w:sz w:val="24"/>
                <w:szCs w:val="24"/>
                <w:lang w:val="sr-Cyrl-RS"/>
              </w:rPr>
            </w:pPr>
            <w:r>
              <w:rPr>
                <w:bCs/>
                <w:sz w:val="24"/>
                <w:szCs w:val="24"/>
                <w:lang w:val="sr-Cyrl-RS"/>
              </w:rPr>
              <w:t>Лица у осигурању</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8.</w:t>
            </w:r>
          </w:p>
        </w:tc>
        <w:tc>
          <w:tcPr>
            <w:tcW w:w="8243" w:type="dxa"/>
            <w:gridSpan w:val="7"/>
          </w:tcPr>
          <w:p w:rsidR="00033B98" w:rsidRPr="00DA3A4D" w:rsidRDefault="008B7656" w:rsidP="00E775EE">
            <w:pPr>
              <w:overflowPunct w:val="0"/>
              <w:jc w:val="both"/>
              <w:textAlignment w:val="baseline"/>
              <w:rPr>
                <w:bCs/>
                <w:sz w:val="24"/>
                <w:szCs w:val="24"/>
                <w:lang w:val="sr-Cyrl-RS"/>
              </w:rPr>
            </w:pPr>
            <w:r>
              <w:rPr>
                <w:bCs/>
                <w:sz w:val="24"/>
                <w:szCs w:val="24"/>
                <w:lang w:val="sr-Cyrl-RS"/>
              </w:rPr>
              <w:t>Документа у осигурању</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9.</w:t>
            </w:r>
          </w:p>
        </w:tc>
        <w:tc>
          <w:tcPr>
            <w:tcW w:w="8243" w:type="dxa"/>
            <w:gridSpan w:val="7"/>
          </w:tcPr>
          <w:p w:rsidR="00033B98" w:rsidRPr="00DA3A4D" w:rsidRDefault="003523B0" w:rsidP="00E775EE">
            <w:pPr>
              <w:overflowPunct w:val="0"/>
              <w:jc w:val="both"/>
              <w:textAlignment w:val="baseline"/>
              <w:rPr>
                <w:bCs/>
                <w:sz w:val="24"/>
                <w:szCs w:val="24"/>
                <w:lang w:val="sr-Cyrl-RS"/>
              </w:rPr>
            </w:pPr>
            <w:r>
              <w:rPr>
                <w:bCs/>
                <w:sz w:val="24"/>
                <w:szCs w:val="24"/>
                <w:lang w:val="sr-Cyrl-RS"/>
              </w:rPr>
              <w:t>Облици организовања и надзор делатности осигурања</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10.</w:t>
            </w:r>
          </w:p>
        </w:tc>
        <w:tc>
          <w:tcPr>
            <w:tcW w:w="8243" w:type="dxa"/>
            <w:gridSpan w:val="7"/>
          </w:tcPr>
          <w:p w:rsidR="00033B98" w:rsidRPr="003523B0" w:rsidRDefault="003523B0" w:rsidP="00E775EE">
            <w:pPr>
              <w:overflowPunct w:val="0"/>
              <w:jc w:val="both"/>
              <w:textAlignment w:val="baseline"/>
              <w:rPr>
                <w:bCs/>
                <w:sz w:val="24"/>
                <w:szCs w:val="24"/>
                <w:lang w:val="sr-Cyrl-RS"/>
              </w:rPr>
            </w:pPr>
            <w:r>
              <w:rPr>
                <w:bCs/>
                <w:sz w:val="24"/>
                <w:szCs w:val="24"/>
                <w:lang w:val="sr-Cyrl-RS"/>
              </w:rPr>
              <w:t>Класификација осигурања</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11.</w:t>
            </w:r>
          </w:p>
        </w:tc>
        <w:tc>
          <w:tcPr>
            <w:tcW w:w="8243" w:type="dxa"/>
            <w:gridSpan w:val="7"/>
          </w:tcPr>
          <w:p w:rsidR="00033B98" w:rsidRPr="00DA3A4D" w:rsidRDefault="003523B0" w:rsidP="00E775EE">
            <w:pPr>
              <w:overflowPunct w:val="0"/>
              <w:jc w:val="both"/>
              <w:textAlignment w:val="baseline"/>
              <w:rPr>
                <w:bCs/>
                <w:sz w:val="24"/>
                <w:szCs w:val="24"/>
                <w:lang w:val="sr-Cyrl-RS"/>
              </w:rPr>
            </w:pPr>
            <w:r>
              <w:rPr>
                <w:bCs/>
                <w:sz w:val="24"/>
                <w:szCs w:val="24"/>
                <w:lang w:val="sr-Cyrl-RS"/>
              </w:rPr>
              <w:t>Животна и неживотна осигурања</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12.</w:t>
            </w:r>
          </w:p>
        </w:tc>
        <w:tc>
          <w:tcPr>
            <w:tcW w:w="8243" w:type="dxa"/>
            <w:gridSpan w:val="7"/>
          </w:tcPr>
          <w:p w:rsidR="00033B98" w:rsidRPr="00DA3A4D" w:rsidRDefault="003523B0" w:rsidP="001F31F5">
            <w:pPr>
              <w:overflowPunct w:val="0"/>
              <w:jc w:val="both"/>
              <w:textAlignment w:val="baseline"/>
              <w:rPr>
                <w:bCs/>
                <w:sz w:val="24"/>
                <w:szCs w:val="24"/>
                <w:lang w:val="sr-Cyrl-RS"/>
              </w:rPr>
            </w:pPr>
            <w:r>
              <w:rPr>
                <w:bCs/>
                <w:sz w:val="24"/>
                <w:szCs w:val="24"/>
                <w:lang w:val="sr-Cyrl-RS"/>
              </w:rPr>
              <w:t>Саосигурање и реосигурање</w:t>
            </w:r>
          </w:p>
        </w:tc>
      </w:tr>
      <w:tr w:rsidR="003523B0" w:rsidRPr="00DA3A4D" w:rsidTr="00967563">
        <w:trPr>
          <w:trHeight w:val="238"/>
        </w:trPr>
        <w:tc>
          <w:tcPr>
            <w:tcW w:w="1045" w:type="dxa"/>
          </w:tcPr>
          <w:p w:rsidR="003523B0" w:rsidRPr="00DA3A4D" w:rsidRDefault="003523B0" w:rsidP="00CF3DBC">
            <w:pPr>
              <w:overflowPunct w:val="0"/>
              <w:jc w:val="right"/>
              <w:textAlignment w:val="baseline"/>
              <w:rPr>
                <w:bCs/>
                <w:sz w:val="24"/>
                <w:szCs w:val="24"/>
                <w:lang w:val="sr-Cyrl-RS"/>
              </w:rPr>
            </w:pPr>
            <w:r w:rsidRPr="00DA3A4D">
              <w:rPr>
                <w:bCs/>
                <w:sz w:val="24"/>
                <w:szCs w:val="24"/>
                <w:lang w:val="sr-Cyrl-RS"/>
              </w:rPr>
              <w:t>13.</w:t>
            </w:r>
          </w:p>
        </w:tc>
        <w:tc>
          <w:tcPr>
            <w:tcW w:w="8243" w:type="dxa"/>
            <w:gridSpan w:val="7"/>
          </w:tcPr>
          <w:p w:rsidR="003523B0" w:rsidRPr="00DA3A4D" w:rsidRDefault="003523B0" w:rsidP="00CF3DBC">
            <w:pPr>
              <w:overflowPunct w:val="0"/>
              <w:jc w:val="both"/>
              <w:textAlignment w:val="baseline"/>
              <w:rPr>
                <w:bCs/>
                <w:sz w:val="24"/>
                <w:szCs w:val="24"/>
                <w:lang w:val="sr-Cyrl-RS"/>
              </w:rPr>
            </w:pPr>
            <w:r>
              <w:rPr>
                <w:bCs/>
                <w:sz w:val="24"/>
                <w:szCs w:val="24"/>
                <w:lang w:val="sr-Cyrl-RS"/>
              </w:rPr>
              <w:t>Пословање друштава за осигурање</w:t>
            </w:r>
          </w:p>
        </w:tc>
      </w:tr>
      <w:tr w:rsidR="003523B0" w:rsidRPr="00DA3A4D" w:rsidTr="00967563">
        <w:trPr>
          <w:trHeight w:val="238"/>
        </w:trPr>
        <w:tc>
          <w:tcPr>
            <w:tcW w:w="1045" w:type="dxa"/>
          </w:tcPr>
          <w:p w:rsidR="003523B0" w:rsidRPr="00DA3A4D" w:rsidRDefault="003523B0" w:rsidP="00CF3DBC">
            <w:pPr>
              <w:overflowPunct w:val="0"/>
              <w:jc w:val="right"/>
              <w:textAlignment w:val="baseline"/>
              <w:rPr>
                <w:bCs/>
                <w:sz w:val="24"/>
                <w:szCs w:val="24"/>
                <w:lang w:val="sr-Cyrl-RS"/>
              </w:rPr>
            </w:pPr>
            <w:r w:rsidRPr="00DA3A4D">
              <w:rPr>
                <w:bCs/>
                <w:sz w:val="24"/>
                <w:szCs w:val="24"/>
                <w:lang w:val="sr-Cyrl-RS"/>
              </w:rPr>
              <w:t>14.</w:t>
            </w:r>
          </w:p>
        </w:tc>
        <w:tc>
          <w:tcPr>
            <w:tcW w:w="8243" w:type="dxa"/>
            <w:gridSpan w:val="7"/>
          </w:tcPr>
          <w:p w:rsidR="003523B0" w:rsidRPr="00DA3A4D" w:rsidRDefault="003523B0" w:rsidP="00CF3DBC">
            <w:pPr>
              <w:overflowPunct w:val="0"/>
              <w:jc w:val="both"/>
              <w:textAlignment w:val="baseline"/>
              <w:rPr>
                <w:bCs/>
                <w:sz w:val="24"/>
                <w:szCs w:val="24"/>
                <w:lang w:val="sr-Cyrl-RS"/>
              </w:rPr>
            </w:pPr>
            <w:r>
              <w:rPr>
                <w:bCs/>
                <w:sz w:val="24"/>
                <w:szCs w:val="24"/>
                <w:lang w:val="sr-Cyrl-RS"/>
              </w:rPr>
              <w:t>Припрема за испит</w:t>
            </w:r>
          </w:p>
        </w:tc>
      </w:tr>
      <w:tr w:rsidR="008B7656" w:rsidRPr="00DA3A4D" w:rsidTr="00967563">
        <w:trPr>
          <w:trHeight w:val="238"/>
        </w:trPr>
        <w:tc>
          <w:tcPr>
            <w:tcW w:w="1045" w:type="dxa"/>
          </w:tcPr>
          <w:p w:rsidR="008B7656" w:rsidRPr="00DA3A4D" w:rsidRDefault="003523B0" w:rsidP="00033B98">
            <w:pPr>
              <w:overflowPunct w:val="0"/>
              <w:jc w:val="right"/>
              <w:textAlignment w:val="baseline"/>
              <w:rPr>
                <w:bCs/>
                <w:sz w:val="24"/>
                <w:szCs w:val="24"/>
                <w:lang w:val="sr-Cyrl-RS"/>
              </w:rPr>
            </w:pPr>
            <w:r>
              <w:rPr>
                <w:bCs/>
                <w:sz w:val="24"/>
                <w:szCs w:val="24"/>
                <w:lang w:val="sr-Cyrl-RS"/>
              </w:rPr>
              <w:t>15.</w:t>
            </w:r>
          </w:p>
        </w:tc>
        <w:tc>
          <w:tcPr>
            <w:tcW w:w="8243" w:type="dxa"/>
            <w:gridSpan w:val="7"/>
          </w:tcPr>
          <w:p w:rsidR="008B7656" w:rsidRPr="00DA3A4D" w:rsidRDefault="008B7656" w:rsidP="008B7656">
            <w:pPr>
              <w:overflowPunct w:val="0"/>
              <w:jc w:val="both"/>
              <w:textAlignment w:val="baseline"/>
              <w:rPr>
                <w:bCs/>
                <w:sz w:val="24"/>
                <w:szCs w:val="24"/>
                <w:lang w:val="sr-Cyrl-RS"/>
              </w:rPr>
            </w:pPr>
            <w:r>
              <w:rPr>
                <w:bCs/>
                <w:sz w:val="24"/>
                <w:szCs w:val="24"/>
                <w:lang w:val="sr-Cyrl-RS"/>
              </w:rPr>
              <w:t>П</w:t>
            </w:r>
            <w:r w:rsidRPr="00DA3A4D">
              <w:rPr>
                <w:bCs/>
                <w:sz w:val="24"/>
                <w:szCs w:val="24"/>
                <w:lang w:val="sr-Cyrl-RS"/>
              </w:rPr>
              <w:t xml:space="preserve">одела потписа </w:t>
            </w:r>
          </w:p>
        </w:tc>
      </w:tr>
      <w:tr w:rsidR="008D47D3" w:rsidRPr="00DA3A4D" w:rsidTr="0019398C">
        <w:tc>
          <w:tcPr>
            <w:tcW w:w="9288" w:type="dxa"/>
            <w:gridSpan w:val="8"/>
          </w:tcPr>
          <w:p w:rsidR="008D47D3" w:rsidRPr="003523B0" w:rsidRDefault="008D47D3" w:rsidP="00E775EE">
            <w:pPr>
              <w:jc w:val="both"/>
              <w:rPr>
                <w:b/>
                <w:bCs/>
                <w:sz w:val="24"/>
                <w:szCs w:val="24"/>
                <w:lang w:val="sr-Cyrl-CS"/>
              </w:rPr>
            </w:pPr>
            <w:r w:rsidRPr="003523B0">
              <w:rPr>
                <w:b/>
                <w:bCs/>
                <w:sz w:val="24"/>
                <w:szCs w:val="24"/>
                <w:lang w:val="sr-Cyrl-CS"/>
              </w:rPr>
              <w:t xml:space="preserve">Литература </w:t>
            </w:r>
          </w:p>
          <w:p w:rsidR="003523B0" w:rsidRPr="003523B0" w:rsidRDefault="003523B0" w:rsidP="003523B0">
            <w:pPr>
              <w:widowControl/>
              <w:autoSpaceDE/>
              <w:autoSpaceDN/>
              <w:adjustRightInd/>
              <w:rPr>
                <w:sz w:val="24"/>
                <w:szCs w:val="24"/>
                <w:lang w:val="sr-Latn-RS" w:eastAsia="sr-Latn-RS"/>
              </w:rPr>
            </w:pPr>
            <w:r w:rsidRPr="003523B0">
              <w:rPr>
                <w:sz w:val="24"/>
                <w:szCs w:val="24"/>
                <w:lang w:val="sr-Latn-RS" w:eastAsia="sr-Latn-RS"/>
              </w:rPr>
              <w:t xml:space="preserve">Кочовић Ј., Шулејић П., Ракоњац-Антић Т., (2010) </w:t>
            </w:r>
            <w:r w:rsidRPr="003523B0">
              <w:rPr>
                <w:i/>
                <w:sz w:val="24"/>
                <w:szCs w:val="24"/>
                <w:lang w:val="sr-Latn-RS" w:eastAsia="sr-Latn-RS"/>
              </w:rPr>
              <w:t>Осигурање</w:t>
            </w:r>
            <w:r w:rsidRPr="003523B0">
              <w:rPr>
                <w:sz w:val="24"/>
                <w:szCs w:val="24"/>
                <w:lang w:val="sr-Latn-RS" w:eastAsia="sr-Latn-RS"/>
              </w:rPr>
              <w:t>,</w:t>
            </w:r>
            <w:r>
              <w:rPr>
                <w:sz w:val="24"/>
                <w:szCs w:val="24"/>
                <w:lang w:val="sr-Cyrl-RS" w:eastAsia="sr-Latn-RS"/>
              </w:rPr>
              <w:t xml:space="preserve"> </w:t>
            </w:r>
            <w:r w:rsidRPr="003523B0">
              <w:rPr>
                <w:sz w:val="24"/>
                <w:szCs w:val="24"/>
                <w:lang w:val="sr-Latn-RS" w:eastAsia="sr-Latn-RS"/>
              </w:rPr>
              <w:t xml:space="preserve">Економски факултет, Центар за издавачку делатност, Београд </w:t>
            </w:r>
          </w:p>
          <w:p w:rsidR="003523B0" w:rsidRPr="003523B0" w:rsidRDefault="003523B0" w:rsidP="003523B0">
            <w:pPr>
              <w:widowControl/>
              <w:autoSpaceDE/>
              <w:autoSpaceDN/>
              <w:adjustRightInd/>
              <w:rPr>
                <w:sz w:val="24"/>
                <w:szCs w:val="24"/>
                <w:lang w:val="sr-Latn-RS" w:eastAsia="sr-Latn-RS"/>
              </w:rPr>
            </w:pPr>
            <w:r w:rsidRPr="003523B0">
              <w:rPr>
                <w:sz w:val="24"/>
                <w:szCs w:val="24"/>
                <w:lang w:val="sr-Latn-RS" w:eastAsia="sr-Latn-RS"/>
              </w:rPr>
              <w:t>Ракоњац-Антић Т.,(2008)</w:t>
            </w:r>
            <w:r>
              <w:rPr>
                <w:sz w:val="24"/>
                <w:szCs w:val="24"/>
                <w:lang w:val="sr-Cyrl-RS" w:eastAsia="sr-Latn-RS"/>
              </w:rPr>
              <w:t xml:space="preserve"> </w:t>
            </w:r>
            <w:r w:rsidRPr="003523B0">
              <w:rPr>
                <w:i/>
                <w:sz w:val="24"/>
                <w:szCs w:val="24"/>
                <w:lang w:val="sr-Latn-RS" w:eastAsia="sr-Latn-RS"/>
              </w:rPr>
              <w:t>Пензијско и здравствено осигурање</w:t>
            </w:r>
            <w:r w:rsidRPr="003523B0">
              <w:rPr>
                <w:sz w:val="24"/>
                <w:szCs w:val="24"/>
                <w:lang w:val="sr-Latn-RS" w:eastAsia="sr-Latn-RS"/>
              </w:rPr>
              <w:t>,</w:t>
            </w:r>
            <w:r>
              <w:rPr>
                <w:sz w:val="24"/>
                <w:szCs w:val="24"/>
                <w:lang w:val="sr-Cyrl-RS" w:eastAsia="sr-Latn-RS"/>
              </w:rPr>
              <w:t xml:space="preserve"> </w:t>
            </w:r>
            <w:r w:rsidRPr="003523B0">
              <w:rPr>
                <w:sz w:val="24"/>
                <w:szCs w:val="24"/>
                <w:lang w:val="sr-Latn-RS" w:eastAsia="sr-Latn-RS"/>
              </w:rPr>
              <w:t>Економски факултет,</w:t>
            </w:r>
          </w:p>
          <w:p w:rsidR="003523B0" w:rsidRPr="003523B0" w:rsidRDefault="003523B0" w:rsidP="003523B0">
            <w:pPr>
              <w:widowControl/>
              <w:autoSpaceDE/>
              <w:autoSpaceDN/>
              <w:adjustRightInd/>
              <w:rPr>
                <w:sz w:val="24"/>
                <w:szCs w:val="24"/>
                <w:lang w:val="sr-Latn-RS" w:eastAsia="sr-Latn-RS"/>
              </w:rPr>
            </w:pPr>
            <w:r w:rsidRPr="003523B0">
              <w:rPr>
                <w:sz w:val="24"/>
                <w:szCs w:val="24"/>
                <w:lang w:val="sr-Latn-RS" w:eastAsia="sr-Latn-RS"/>
              </w:rPr>
              <w:t>Београд</w:t>
            </w:r>
          </w:p>
          <w:p w:rsidR="003523B0" w:rsidRPr="003523B0" w:rsidRDefault="003523B0" w:rsidP="003523B0">
            <w:pPr>
              <w:widowControl/>
              <w:autoSpaceDE/>
              <w:autoSpaceDN/>
              <w:adjustRightInd/>
              <w:rPr>
                <w:sz w:val="24"/>
                <w:szCs w:val="24"/>
                <w:lang w:val="sr-Latn-RS" w:eastAsia="sr-Latn-RS"/>
              </w:rPr>
            </w:pPr>
            <w:r w:rsidRPr="003523B0">
              <w:rPr>
                <w:sz w:val="24"/>
                <w:szCs w:val="24"/>
                <w:lang w:val="sr-Latn-RS" w:eastAsia="sr-Latn-RS"/>
              </w:rPr>
              <w:t>Hardol D. S., (2000)</w:t>
            </w:r>
            <w:r>
              <w:rPr>
                <w:sz w:val="24"/>
                <w:szCs w:val="24"/>
                <w:lang w:val="sr-Cyrl-RS" w:eastAsia="sr-Latn-RS"/>
              </w:rPr>
              <w:t xml:space="preserve"> </w:t>
            </w:r>
            <w:r w:rsidRPr="003523B0">
              <w:rPr>
                <w:sz w:val="24"/>
                <w:szCs w:val="24"/>
                <w:lang w:val="sr-Latn-RS" w:eastAsia="sr-Latn-RS"/>
              </w:rPr>
              <w:t>Intern</w:t>
            </w:r>
            <w:r w:rsidRPr="003523B0">
              <w:rPr>
                <w:i/>
                <w:sz w:val="24"/>
                <w:szCs w:val="24"/>
                <w:lang w:val="sr-Latn-RS" w:eastAsia="sr-Latn-RS"/>
              </w:rPr>
              <w:t>ational Risk and Insurance, An Environmental</w:t>
            </w:r>
            <w:r w:rsidRPr="003523B0">
              <w:rPr>
                <w:i/>
                <w:sz w:val="24"/>
                <w:szCs w:val="24"/>
                <w:lang w:val="sr-Cyrl-RS" w:eastAsia="sr-Latn-RS"/>
              </w:rPr>
              <w:t xml:space="preserve"> </w:t>
            </w:r>
            <w:r w:rsidR="00E67C5F">
              <w:rPr>
                <w:i/>
                <w:sz w:val="24"/>
                <w:szCs w:val="24"/>
                <w:lang w:val="sr-Latn-RS" w:eastAsia="sr-Latn-RS"/>
              </w:rPr>
              <w:t>–</w:t>
            </w:r>
            <w:r w:rsidRPr="003523B0">
              <w:rPr>
                <w:i/>
                <w:sz w:val="24"/>
                <w:szCs w:val="24"/>
                <w:lang w:val="sr-Cyrl-RS" w:eastAsia="sr-Latn-RS"/>
              </w:rPr>
              <w:t xml:space="preserve"> </w:t>
            </w:r>
            <w:r w:rsidRPr="003523B0">
              <w:rPr>
                <w:i/>
                <w:sz w:val="24"/>
                <w:szCs w:val="24"/>
                <w:lang w:val="sr-Latn-RS" w:eastAsia="sr-Latn-RS"/>
              </w:rPr>
              <w:t>Managerial</w:t>
            </w:r>
            <w:r w:rsidR="00E67C5F">
              <w:rPr>
                <w:i/>
                <w:sz w:val="24"/>
                <w:szCs w:val="24"/>
                <w:lang w:val="sr-Cyrl-RS" w:eastAsia="sr-Latn-RS"/>
              </w:rPr>
              <w:t xml:space="preserve"> </w:t>
            </w:r>
            <w:r w:rsidRPr="003523B0">
              <w:rPr>
                <w:i/>
                <w:sz w:val="24"/>
                <w:szCs w:val="24"/>
                <w:lang w:val="sr-Latn-RS" w:eastAsia="sr-Latn-RS"/>
              </w:rPr>
              <w:t>Approach,</w:t>
            </w:r>
            <w:r w:rsidRPr="003523B0">
              <w:rPr>
                <w:i/>
                <w:sz w:val="24"/>
                <w:szCs w:val="24"/>
                <w:lang w:val="sr-Cyrl-RS" w:eastAsia="sr-Latn-RS"/>
              </w:rPr>
              <w:t xml:space="preserve"> </w:t>
            </w:r>
            <w:r w:rsidRPr="003523B0">
              <w:rPr>
                <w:sz w:val="24"/>
                <w:szCs w:val="24"/>
                <w:lang w:val="sr-Latn-RS" w:eastAsia="sr-Latn-RS"/>
              </w:rPr>
              <w:t>Irwin/Mc</w:t>
            </w:r>
            <w:r>
              <w:rPr>
                <w:sz w:val="24"/>
                <w:szCs w:val="24"/>
                <w:lang w:val="sr-Cyrl-RS" w:eastAsia="sr-Latn-RS"/>
              </w:rPr>
              <w:t xml:space="preserve"> </w:t>
            </w:r>
            <w:r w:rsidRPr="003523B0">
              <w:rPr>
                <w:sz w:val="24"/>
                <w:szCs w:val="24"/>
                <w:lang w:val="sr-Latn-RS" w:eastAsia="sr-Latn-RS"/>
              </w:rPr>
              <w:t>Graw-Hill Boston, 2000.</w:t>
            </w:r>
          </w:p>
          <w:p w:rsidR="00E67C5F" w:rsidRDefault="003523B0" w:rsidP="003523B0">
            <w:pPr>
              <w:widowControl/>
              <w:autoSpaceDE/>
              <w:autoSpaceDN/>
              <w:adjustRightInd/>
              <w:rPr>
                <w:sz w:val="24"/>
                <w:szCs w:val="24"/>
                <w:lang w:val="sr-Cyrl-RS" w:eastAsia="sr-Latn-RS"/>
              </w:rPr>
            </w:pPr>
            <w:r w:rsidRPr="003523B0">
              <w:rPr>
                <w:sz w:val="24"/>
                <w:szCs w:val="24"/>
                <w:lang w:val="sr-Latn-RS" w:eastAsia="sr-Latn-RS"/>
              </w:rPr>
              <w:t>Rejda E.G., (2008)</w:t>
            </w:r>
            <w:r>
              <w:rPr>
                <w:sz w:val="24"/>
                <w:szCs w:val="24"/>
                <w:lang w:val="sr-Cyrl-RS" w:eastAsia="sr-Latn-RS"/>
              </w:rPr>
              <w:t xml:space="preserve"> </w:t>
            </w:r>
            <w:r w:rsidRPr="003523B0">
              <w:rPr>
                <w:i/>
                <w:sz w:val="24"/>
                <w:szCs w:val="24"/>
                <w:lang w:val="sr-Latn-RS" w:eastAsia="sr-Latn-RS"/>
              </w:rPr>
              <w:t>Principles of Risk Management and Insurance</w:t>
            </w:r>
            <w:r w:rsidRPr="003523B0">
              <w:rPr>
                <w:sz w:val="24"/>
                <w:szCs w:val="24"/>
                <w:lang w:val="sr-Latn-RS" w:eastAsia="sr-Latn-RS"/>
              </w:rPr>
              <w:t>,</w:t>
            </w:r>
            <w:r>
              <w:rPr>
                <w:sz w:val="24"/>
                <w:szCs w:val="24"/>
                <w:lang w:val="sr-Cyrl-RS" w:eastAsia="sr-Latn-RS"/>
              </w:rPr>
              <w:t xml:space="preserve"> </w:t>
            </w:r>
            <w:r w:rsidRPr="003523B0">
              <w:rPr>
                <w:sz w:val="24"/>
                <w:szCs w:val="24"/>
                <w:lang w:val="sr-Latn-RS" w:eastAsia="sr-Latn-RS"/>
              </w:rPr>
              <w:t>Pearson Education,</w:t>
            </w:r>
            <w:r w:rsidR="00E67C5F">
              <w:rPr>
                <w:sz w:val="24"/>
                <w:szCs w:val="24"/>
                <w:lang w:val="sr-Cyrl-RS" w:eastAsia="sr-Latn-RS"/>
              </w:rPr>
              <w:t xml:space="preserve"> </w:t>
            </w:r>
            <w:r w:rsidRPr="003523B0">
              <w:rPr>
                <w:sz w:val="24"/>
                <w:szCs w:val="24"/>
                <w:lang w:val="sr-Latn-RS" w:eastAsia="sr-Latn-RS"/>
              </w:rPr>
              <w:t>Inc. Addison</w:t>
            </w:r>
            <w:r>
              <w:rPr>
                <w:sz w:val="24"/>
                <w:szCs w:val="24"/>
                <w:lang w:val="sr-Cyrl-RS" w:eastAsia="sr-Latn-RS"/>
              </w:rPr>
              <w:t xml:space="preserve"> </w:t>
            </w:r>
            <w:r w:rsidRPr="003523B0">
              <w:rPr>
                <w:sz w:val="24"/>
                <w:szCs w:val="24"/>
                <w:lang w:val="sr-Latn-RS" w:eastAsia="sr-Latn-RS"/>
              </w:rPr>
              <w:t>Wesley</w:t>
            </w:r>
            <w:r>
              <w:rPr>
                <w:sz w:val="24"/>
                <w:szCs w:val="24"/>
                <w:lang w:val="sr-Cyrl-RS" w:eastAsia="sr-Latn-RS"/>
              </w:rPr>
              <w:t xml:space="preserve"> </w:t>
            </w:r>
          </w:p>
          <w:p w:rsidR="003523B0" w:rsidRPr="003523B0" w:rsidRDefault="003523B0" w:rsidP="003523B0">
            <w:pPr>
              <w:widowControl/>
              <w:autoSpaceDE/>
              <w:autoSpaceDN/>
              <w:adjustRightInd/>
              <w:rPr>
                <w:sz w:val="24"/>
                <w:szCs w:val="24"/>
                <w:lang w:val="sr-Latn-RS" w:eastAsia="sr-Latn-RS"/>
              </w:rPr>
            </w:pPr>
            <w:r w:rsidRPr="003523B0">
              <w:rPr>
                <w:sz w:val="24"/>
                <w:szCs w:val="24"/>
                <w:lang w:val="sr-Latn-RS" w:eastAsia="sr-Latn-RS"/>
              </w:rPr>
              <w:t>Folland, Goodman, Stano</w:t>
            </w:r>
            <w:r w:rsidR="00E67C5F">
              <w:rPr>
                <w:sz w:val="24"/>
                <w:szCs w:val="24"/>
                <w:lang w:val="sr-Cyrl-RS" w:eastAsia="sr-Latn-RS"/>
              </w:rPr>
              <w:t xml:space="preserve"> </w:t>
            </w:r>
            <w:r w:rsidRPr="003523B0">
              <w:rPr>
                <w:sz w:val="24"/>
                <w:szCs w:val="24"/>
                <w:lang w:val="sr-Latn-RS" w:eastAsia="sr-Latn-RS"/>
              </w:rPr>
              <w:t xml:space="preserve">(2007) </w:t>
            </w:r>
            <w:r w:rsidRPr="003523B0">
              <w:rPr>
                <w:i/>
                <w:sz w:val="24"/>
                <w:szCs w:val="24"/>
                <w:lang w:val="sr-Latn-RS" w:eastAsia="sr-Latn-RS"/>
              </w:rPr>
              <w:t>The Economocs of Health and Health Care</w:t>
            </w:r>
            <w:r w:rsidRPr="003523B0">
              <w:rPr>
                <w:sz w:val="24"/>
                <w:szCs w:val="24"/>
                <w:lang w:val="sr-Latn-RS" w:eastAsia="sr-Latn-RS"/>
              </w:rPr>
              <w:t>,</w:t>
            </w:r>
            <w:r w:rsidR="00E67C5F">
              <w:rPr>
                <w:sz w:val="24"/>
                <w:szCs w:val="24"/>
                <w:lang w:val="sr-Cyrl-RS" w:eastAsia="sr-Latn-RS"/>
              </w:rPr>
              <w:t xml:space="preserve"> </w:t>
            </w:r>
            <w:r w:rsidRPr="003523B0">
              <w:rPr>
                <w:sz w:val="24"/>
                <w:szCs w:val="24"/>
                <w:lang w:val="sr-Latn-RS" w:eastAsia="sr-Latn-RS"/>
              </w:rPr>
              <w:t>Prentice</w:t>
            </w:r>
            <w:r w:rsidR="00E67C5F">
              <w:rPr>
                <w:sz w:val="24"/>
                <w:szCs w:val="24"/>
                <w:lang w:val="sr-Cyrl-RS" w:eastAsia="sr-Latn-RS"/>
              </w:rPr>
              <w:t xml:space="preserve"> </w:t>
            </w:r>
            <w:r w:rsidRPr="003523B0">
              <w:rPr>
                <w:sz w:val="24"/>
                <w:szCs w:val="24"/>
                <w:lang w:val="sr-Latn-RS" w:eastAsia="sr-Latn-RS"/>
              </w:rPr>
              <w:t>-Hall, Inc. Upper Saddle River, New Jersey</w:t>
            </w:r>
          </w:p>
          <w:p w:rsidR="008D47D3" w:rsidRPr="00E67C5F" w:rsidRDefault="003523B0" w:rsidP="00E67C5F">
            <w:pPr>
              <w:widowControl/>
              <w:autoSpaceDE/>
              <w:autoSpaceDN/>
              <w:adjustRightInd/>
              <w:rPr>
                <w:sz w:val="24"/>
                <w:szCs w:val="24"/>
                <w:lang w:val="sr-Cyrl-RS" w:eastAsia="sr-Latn-RS"/>
              </w:rPr>
            </w:pPr>
            <w:r w:rsidRPr="003523B0">
              <w:rPr>
                <w:sz w:val="24"/>
                <w:szCs w:val="24"/>
                <w:lang w:val="sr-Latn-RS" w:eastAsia="sr-Latn-RS"/>
              </w:rPr>
              <w:t>Студије случаја и чланци у часописима, књигама и на Интернету</w:t>
            </w:r>
          </w:p>
        </w:tc>
      </w:tr>
      <w:tr w:rsidR="008D47D3" w:rsidRPr="00DA3A4D" w:rsidTr="00967563">
        <w:tc>
          <w:tcPr>
            <w:tcW w:w="3107" w:type="dxa"/>
            <w:gridSpan w:val="3"/>
          </w:tcPr>
          <w:p w:rsidR="008D47D3" w:rsidRPr="00DA3A4D" w:rsidRDefault="008D47D3" w:rsidP="00E775EE">
            <w:pPr>
              <w:rPr>
                <w:b/>
                <w:bCs/>
                <w:sz w:val="24"/>
                <w:szCs w:val="24"/>
                <w:lang w:val="sr-Cyrl-CS"/>
              </w:rPr>
            </w:pPr>
            <w:r w:rsidRPr="00DA3A4D">
              <w:rPr>
                <w:b/>
                <w:bCs/>
                <w:sz w:val="24"/>
                <w:szCs w:val="24"/>
                <w:lang w:val="sr-Cyrl-CS"/>
              </w:rPr>
              <w:t xml:space="preserve">Број часова </w:t>
            </w:r>
            <w:r w:rsidRPr="00DA3A4D">
              <w:rPr>
                <w:b/>
                <w:sz w:val="24"/>
                <w:szCs w:val="24"/>
                <w:lang w:val="sr-Cyrl-CS"/>
              </w:rPr>
              <w:t xml:space="preserve"> активне наставе</w:t>
            </w:r>
          </w:p>
        </w:tc>
        <w:tc>
          <w:tcPr>
            <w:tcW w:w="3016" w:type="dxa"/>
            <w:gridSpan w:val="2"/>
          </w:tcPr>
          <w:p w:rsidR="008D47D3" w:rsidRPr="00DA3A4D" w:rsidRDefault="008D47D3" w:rsidP="00460629">
            <w:pPr>
              <w:rPr>
                <w:b/>
                <w:bCs/>
                <w:sz w:val="24"/>
                <w:szCs w:val="24"/>
                <w:lang w:val="sr-Cyrl-CS"/>
              </w:rPr>
            </w:pPr>
            <w:r w:rsidRPr="00DA3A4D">
              <w:rPr>
                <w:b/>
                <w:sz w:val="24"/>
                <w:szCs w:val="24"/>
                <w:lang w:val="sr-Cyrl-CS"/>
              </w:rPr>
              <w:t xml:space="preserve">Теоријска настава: </w:t>
            </w:r>
            <w:r w:rsidR="00460629">
              <w:rPr>
                <w:b/>
                <w:sz w:val="24"/>
                <w:szCs w:val="24"/>
                <w:lang w:val="sr-Cyrl-CS"/>
              </w:rPr>
              <w:t>30</w:t>
            </w:r>
          </w:p>
        </w:tc>
        <w:tc>
          <w:tcPr>
            <w:tcW w:w="3165" w:type="dxa"/>
            <w:gridSpan w:val="3"/>
          </w:tcPr>
          <w:p w:rsidR="008D47D3" w:rsidRPr="00DA3A4D" w:rsidRDefault="008D47D3" w:rsidP="00460629">
            <w:pPr>
              <w:rPr>
                <w:b/>
                <w:bCs/>
                <w:sz w:val="24"/>
                <w:szCs w:val="24"/>
                <w:lang w:val="en-US"/>
              </w:rPr>
            </w:pPr>
            <w:r w:rsidRPr="00DA3A4D">
              <w:rPr>
                <w:b/>
                <w:sz w:val="24"/>
                <w:szCs w:val="24"/>
                <w:lang w:val="ru-RU"/>
              </w:rPr>
              <w:t xml:space="preserve">Практична настава: </w:t>
            </w:r>
            <w:r w:rsidR="00460629">
              <w:rPr>
                <w:b/>
                <w:sz w:val="24"/>
                <w:szCs w:val="24"/>
                <w:lang w:val="ru-RU"/>
              </w:rPr>
              <w:t>30</w:t>
            </w:r>
          </w:p>
        </w:tc>
      </w:tr>
      <w:tr w:rsidR="008D47D3" w:rsidRPr="00DA3A4D" w:rsidTr="0019398C">
        <w:tc>
          <w:tcPr>
            <w:tcW w:w="9288" w:type="dxa"/>
            <w:gridSpan w:val="8"/>
          </w:tcPr>
          <w:p w:rsidR="008D47D3" w:rsidRPr="00DA3A4D" w:rsidRDefault="008D47D3" w:rsidP="00E775EE">
            <w:pPr>
              <w:jc w:val="center"/>
              <w:rPr>
                <w:b/>
                <w:bCs/>
                <w:sz w:val="24"/>
                <w:szCs w:val="24"/>
                <w:lang w:val="ru-RU"/>
              </w:rPr>
            </w:pPr>
            <w:r w:rsidRPr="00DA3A4D">
              <w:rPr>
                <w:b/>
                <w:bCs/>
                <w:sz w:val="24"/>
                <w:szCs w:val="24"/>
                <w:lang w:val="sr-Cyrl-CS"/>
              </w:rPr>
              <w:t>Оцена  знања (максимални број поена 100)</w:t>
            </w:r>
          </w:p>
        </w:tc>
      </w:tr>
      <w:tr w:rsidR="008D47D3" w:rsidRPr="00DA3A4D" w:rsidTr="00967563">
        <w:tc>
          <w:tcPr>
            <w:tcW w:w="4675" w:type="dxa"/>
            <w:gridSpan w:val="4"/>
          </w:tcPr>
          <w:p w:rsidR="008D47D3" w:rsidRPr="00DA3A4D" w:rsidRDefault="008D47D3" w:rsidP="00E775EE">
            <w:pPr>
              <w:rPr>
                <w:b/>
                <w:iCs/>
                <w:sz w:val="24"/>
                <w:szCs w:val="24"/>
                <w:lang w:val="sr-Cyrl-CS"/>
              </w:rPr>
            </w:pPr>
            <w:r w:rsidRPr="00DA3A4D">
              <w:rPr>
                <w:b/>
                <w:iCs/>
                <w:sz w:val="24"/>
                <w:szCs w:val="24"/>
                <w:lang w:val="sr-Cyrl-CS"/>
              </w:rPr>
              <w:t>Предиспитне обавезе</w:t>
            </w:r>
          </w:p>
        </w:tc>
        <w:tc>
          <w:tcPr>
            <w:tcW w:w="1609" w:type="dxa"/>
            <w:gridSpan w:val="2"/>
            <w:vAlign w:val="center"/>
          </w:tcPr>
          <w:p w:rsidR="008D47D3" w:rsidRPr="00DA3A4D" w:rsidRDefault="003523B0" w:rsidP="00E775EE">
            <w:pPr>
              <w:jc w:val="center"/>
              <w:rPr>
                <w:b/>
                <w:sz w:val="24"/>
                <w:szCs w:val="24"/>
                <w:lang w:val="ru-RU"/>
              </w:rPr>
            </w:pPr>
            <w:r>
              <w:rPr>
                <w:b/>
                <w:sz w:val="24"/>
                <w:szCs w:val="24"/>
                <w:lang w:val="sr-Cyrl-CS"/>
              </w:rPr>
              <w:t>4</w:t>
            </w:r>
            <w:r w:rsidR="00967563" w:rsidRPr="00DA3A4D">
              <w:rPr>
                <w:b/>
                <w:sz w:val="24"/>
                <w:szCs w:val="24"/>
              </w:rPr>
              <w:t xml:space="preserve">5 </w:t>
            </w:r>
            <w:r w:rsidR="00967563" w:rsidRPr="00DA3A4D">
              <w:rPr>
                <w:b/>
                <w:sz w:val="24"/>
                <w:szCs w:val="24"/>
                <w:lang w:val="ru-RU"/>
              </w:rPr>
              <w:t>поена</w:t>
            </w:r>
          </w:p>
        </w:tc>
        <w:tc>
          <w:tcPr>
            <w:tcW w:w="1824" w:type="dxa"/>
            <w:shd w:val="clear" w:color="auto" w:fill="auto"/>
          </w:tcPr>
          <w:p w:rsidR="008D47D3" w:rsidRPr="00DA3A4D" w:rsidRDefault="008D47D3" w:rsidP="00E775EE">
            <w:pPr>
              <w:rPr>
                <w:b/>
                <w:bCs/>
                <w:sz w:val="24"/>
                <w:szCs w:val="24"/>
                <w:lang w:val="sr-Cyrl-CS"/>
              </w:rPr>
            </w:pPr>
            <w:r w:rsidRPr="00DA3A4D">
              <w:rPr>
                <w:b/>
                <w:iCs/>
                <w:sz w:val="24"/>
                <w:szCs w:val="24"/>
                <w:lang w:val="sr-Cyrl-CS"/>
              </w:rPr>
              <w:t xml:space="preserve">Завршни испит </w:t>
            </w:r>
          </w:p>
        </w:tc>
        <w:tc>
          <w:tcPr>
            <w:tcW w:w="1180" w:type="dxa"/>
            <w:shd w:val="clear" w:color="auto" w:fill="auto"/>
            <w:vAlign w:val="center"/>
          </w:tcPr>
          <w:p w:rsidR="008D47D3" w:rsidRPr="00DA3A4D" w:rsidRDefault="003523B0" w:rsidP="00967563">
            <w:pPr>
              <w:jc w:val="center"/>
              <w:rPr>
                <w:b/>
                <w:sz w:val="24"/>
                <w:szCs w:val="24"/>
                <w:lang w:val="ru-RU"/>
              </w:rPr>
            </w:pPr>
            <w:r>
              <w:rPr>
                <w:b/>
                <w:sz w:val="24"/>
                <w:szCs w:val="24"/>
                <w:lang w:val="sr-Cyrl-CS"/>
              </w:rPr>
              <w:t>5</w:t>
            </w:r>
            <w:r w:rsidR="00967563" w:rsidRPr="00DA3A4D">
              <w:rPr>
                <w:b/>
                <w:sz w:val="24"/>
                <w:szCs w:val="24"/>
              </w:rPr>
              <w:t xml:space="preserve">5 </w:t>
            </w:r>
            <w:r w:rsidR="00967563" w:rsidRPr="00DA3A4D">
              <w:rPr>
                <w:b/>
                <w:sz w:val="24"/>
                <w:szCs w:val="24"/>
                <w:lang w:val="ru-RU"/>
              </w:rPr>
              <w:t>поена</w:t>
            </w:r>
          </w:p>
        </w:tc>
      </w:tr>
      <w:tr w:rsidR="008D47D3" w:rsidRPr="00DA3A4D" w:rsidTr="00967563">
        <w:tc>
          <w:tcPr>
            <w:tcW w:w="4675" w:type="dxa"/>
            <w:gridSpan w:val="4"/>
          </w:tcPr>
          <w:p w:rsidR="008D47D3" w:rsidRPr="00DA3A4D" w:rsidRDefault="008D47D3" w:rsidP="00E775EE">
            <w:pPr>
              <w:rPr>
                <w:i/>
                <w:iCs/>
                <w:sz w:val="24"/>
                <w:szCs w:val="24"/>
                <w:lang w:val="sr-Cyrl-CS"/>
              </w:rPr>
            </w:pPr>
            <w:r w:rsidRPr="00DA3A4D">
              <w:rPr>
                <w:sz w:val="24"/>
                <w:szCs w:val="24"/>
                <w:lang w:val="sr-Cyrl-CS"/>
              </w:rPr>
              <w:t>присуство на предавањима и вежбама</w:t>
            </w:r>
          </w:p>
        </w:tc>
        <w:tc>
          <w:tcPr>
            <w:tcW w:w="1609" w:type="dxa"/>
            <w:gridSpan w:val="2"/>
            <w:shd w:val="clear" w:color="auto" w:fill="auto"/>
            <w:vAlign w:val="center"/>
          </w:tcPr>
          <w:p w:rsidR="008D47D3" w:rsidRPr="00DA3A4D" w:rsidRDefault="00967563" w:rsidP="00E775EE">
            <w:pPr>
              <w:jc w:val="center"/>
              <w:rPr>
                <w:b/>
                <w:bCs/>
                <w:sz w:val="24"/>
                <w:szCs w:val="24"/>
                <w:lang w:val="sr-Cyrl-CS"/>
              </w:rPr>
            </w:pPr>
            <w:r w:rsidRPr="00DA3A4D">
              <w:rPr>
                <w:b/>
                <w:bCs/>
                <w:sz w:val="24"/>
                <w:szCs w:val="24"/>
                <w:lang w:val="sr-Cyrl-CS"/>
              </w:rPr>
              <w:t>5</w:t>
            </w:r>
          </w:p>
        </w:tc>
        <w:tc>
          <w:tcPr>
            <w:tcW w:w="1824" w:type="dxa"/>
            <w:shd w:val="clear" w:color="auto" w:fill="auto"/>
          </w:tcPr>
          <w:p w:rsidR="008D47D3" w:rsidRPr="00DA3A4D" w:rsidRDefault="008D47D3" w:rsidP="00E775EE">
            <w:pPr>
              <w:rPr>
                <w:i/>
                <w:iCs/>
                <w:sz w:val="24"/>
                <w:szCs w:val="24"/>
                <w:lang w:val="sr-Cyrl-CS"/>
              </w:rPr>
            </w:pPr>
            <w:r w:rsidRPr="00DA3A4D">
              <w:rPr>
                <w:sz w:val="24"/>
                <w:szCs w:val="24"/>
                <w:lang w:val="sr-Cyrl-CS"/>
              </w:rPr>
              <w:t>писмени испит</w:t>
            </w:r>
          </w:p>
        </w:tc>
        <w:tc>
          <w:tcPr>
            <w:tcW w:w="1180" w:type="dxa"/>
            <w:shd w:val="clear" w:color="auto" w:fill="auto"/>
          </w:tcPr>
          <w:p w:rsidR="008D47D3" w:rsidRPr="00DA3A4D" w:rsidRDefault="003523B0" w:rsidP="00E775EE">
            <w:pPr>
              <w:jc w:val="center"/>
              <w:rPr>
                <w:b/>
                <w:iCs/>
                <w:sz w:val="24"/>
                <w:szCs w:val="24"/>
                <w:lang w:val="sr-Cyrl-CS"/>
              </w:rPr>
            </w:pPr>
            <w:r>
              <w:rPr>
                <w:b/>
                <w:iCs/>
                <w:sz w:val="24"/>
                <w:szCs w:val="24"/>
                <w:lang w:val="sr-Cyrl-CS"/>
              </w:rPr>
              <w:t>5</w:t>
            </w:r>
            <w:r w:rsidR="00967563" w:rsidRPr="00DA3A4D">
              <w:rPr>
                <w:b/>
                <w:iCs/>
                <w:sz w:val="24"/>
                <w:szCs w:val="24"/>
                <w:lang w:val="sr-Cyrl-CS"/>
              </w:rPr>
              <w:t>5</w:t>
            </w:r>
          </w:p>
        </w:tc>
      </w:tr>
      <w:tr w:rsidR="008D47D3" w:rsidRPr="00DA3A4D" w:rsidTr="00967563">
        <w:tc>
          <w:tcPr>
            <w:tcW w:w="4675" w:type="dxa"/>
            <w:gridSpan w:val="4"/>
          </w:tcPr>
          <w:p w:rsidR="008D47D3" w:rsidRPr="00DA3A4D" w:rsidRDefault="008D47D3" w:rsidP="00E775EE">
            <w:pPr>
              <w:rPr>
                <w:sz w:val="24"/>
                <w:szCs w:val="24"/>
                <w:lang w:val="sr-Cyrl-CS"/>
              </w:rPr>
            </w:pPr>
            <w:r w:rsidRPr="00DA3A4D">
              <w:rPr>
                <w:sz w:val="24"/>
                <w:szCs w:val="24"/>
                <w:lang w:val="sr-Cyrl-CS"/>
              </w:rPr>
              <w:t>провера знања у току наставе (колоквијум-и)</w:t>
            </w:r>
          </w:p>
        </w:tc>
        <w:tc>
          <w:tcPr>
            <w:tcW w:w="1609" w:type="dxa"/>
            <w:gridSpan w:val="2"/>
            <w:vAlign w:val="center"/>
          </w:tcPr>
          <w:p w:rsidR="008D47D3" w:rsidRPr="00DA3A4D" w:rsidRDefault="003523B0" w:rsidP="003523B0">
            <w:pPr>
              <w:jc w:val="center"/>
              <w:rPr>
                <w:b/>
                <w:bCs/>
                <w:sz w:val="24"/>
                <w:szCs w:val="24"/>
                <w:lang w:val="sr-Cyrl-CS"/>
              </w:rPr>
            </w:pPr>
            <w:r>
              <w:rPr>
                <w:b/>
                <w:bCs/>
                <w:sz w:val="24"/>
                <w:szCs w:val="24"/>
                <w:lang w:val="sr-Cyrl-CS"/>
              </w:rPr>
              <w:t>3</w:t>
            </w:r>
            <w:r w:rsidR="00967563" w:rsidRPr="00DA3A4D">
              <w:rPr>
                <w:b/>
                <w:bCs/>
                <w:sz w:val="24"/>
                <w:szCs w:val="24"/>
                <w:lang w:val="sr-Cyrl-CS"/>
              </w:rPr>
              <w:t>0</w:t>
            </w:r>
          </w:p>
        </w:tc>
        <w:tc>
          <w:tcPr>
            <w:tcW w:w="1824" w:type="dxa"/>
            <w:shd w:val="clear" w:color="auto" w:fill="auto"/>
          </w:tcPr>
          <w:p w:rsidR="008D47D3" w:rsidRPr="00DA3A4D" w:rsidRDefault="008D47D3" w:rsidP="00E775EE">
            <w:pPr>
              <w:rPr>
                <w:i/>
                <w:iCs/>
                <w:sz w:val="24"/>
                <w:szCs w:val="24"/>
                <w:lang w:val="sr-Cyrl-CS"/>
              </w:rPr>
            </w:pPr>
            <w:r w:rsidRPr="00DA3A4D">
              <w:rPr>
                <w:sz w:val="24"/>
                <w:szCs w:val="24"/>
                <w:lang w:val="sr-Cyrl-CS"/>
              </w:rPr>
              <w:t>усмени испит</w:t>
            </w:r>
          </w:p>
        </w:tc>
        <w:tc>
          <w:tcPr>
            <w:tcW w:w="1180" w:type="dxa"/>
            <w:shd w:val="clear" w:color="auto" w:fill="auto"/>
          </w:tcPr>
          <w:p w:rsidR="008D47D3" w:rsidRPr="00DA3A4D" w:rsidRDefault="008D47D3" w:rsidP="00E775EE">
            <w:pPr>
              <w:jc w:val="center"/>
              <w:rPr>
                <w:i/>
                <w:iCs/>
                <w:sz w:val="24"/>
                <w:szCs w:val="24"/>
                <w:lang w:val="sr-Cyrl-CS"/>
              </w:rPr>
            </w:pPr>
          </w:p>
        </w:tc>
      </w:tr>
      <w:tr w:rsidR="008D47D3" w:rsidRPr="00DA3A4D" w:rsidTr="00967563">
        <w:tc>
          <w:tcPr>
            <w:tcW w:w="4675" w:type="dxa"/>
            <w:gridSpan w:val="4"/>
          </w:tcPr>
          <w:p w:rsidR="008D47D3" w:rsidRPr="00DA3A4D" w:rsidRDefault="008D47D3" w:rsidP="00E775EE">
            <w:pPr>
              <w:rPr>
                <w:sz w:val="24"/>
                <w:szCs w:val="24"/>
                <w:lang w:val="ru-RU"/>
              </w:rPr>
            </w:pPr>
            <w:r w:rsidRPr="00DA3A4D">
              <w:rPr>
                <w:sz w:val="24"/>
                <w:szCs w:val="24"/>
                <w:lang w:val="sr-Cyrl-CS"/>
              </w:rPr>
              <w:t>остале активности</w:t>
            </w:r>
            <w:r w:rsidRPr="00DA3A4D">
              <w:rPr>
                <w:sz w:val="24"/>
                <w:szCs w:val="24"/>
              </w:rPr>
              <w:t xml:space="preserve"> </w:t>
            </w:r>
            <w:r w:rsidRPr="00DA3A4D">
              <w:rPr>
                <w:sz w:val="24"/>
                <w:szCs w:val="24"/>
                <w:lang w:val="sr-Cyrl-CS"/>
              </w:rPr>
              <w:t>и</w:t>
            </w:r>
            <w:r w:rsidRPr="00DA3A4D">
              <w:rPr>
                <w:sz w:val="24"/>
                <w:szCs w:val="24"/>
                <w:lang w:val="ru-RU"/>
              </w:rPr>
              <w:t xml:space="preserve"> учешће студената у раду на предавањима и вежбама </w:t>
            </w:r>
          </w:p>
        </w:tc>
        <w:tc>
          <w:tcPr>
            <w:tcW w:w="1609" w:type="dxa"/>
            <w:gridSpan w:val="2"/>
            <w:shd w:val="clear" w:color="auto" w:fill="auto"/>
            <w:vAlign w:val="center"/>
          </w:tcPr>
          <w:p w:rsidR="008D47D3" w:rsidRPr="00DA3A4D" w:rsidRDefault="00967563" w:rsidP="00E775EE">
            <w:pPr>
              <w:jc w:val="center"/>
              <w:rPr>
                <w:b/>
                <w:bCs/>
                <w:sz w:val="24"/>
                <w:szCs w:val="24"/>
                <w:lang w:val="sr-Cyrl-RS"/>
              </w:rPr>
            </w:pPr>
            <w:r w:rsidRPr="00DA3A4D">
              <w:rPr>
                <w:b/>
                <w:bCs/>
                <w:sz w:val="24"/>
                <w:szCs w:val="24"/>
                <w:lang w:val="sr-Cyrl-RS"/>
              </w:rPr>
              <w:t>10</w:t>
            </w:r>
          </w:p>
        </w:tc>
        <w:tc>
          <w:tcPr>
            <w:tcW w:w="1824" w:type="dxa"/>
            <w:shd w:val="clear" w:color="auto" w:fill="auto"/>
          </w:tcPr>
          <w:p w:rsidR="008D47D3" w:rsidRPr="00DA3A4D" w:rsidRDefault="008D47D3" w:rsidP="00E775EE">
            <w:pPr>
              <w:rPr>
                <w:sz w:val="24"/>
                <w:szCs w:val="24"/>
                <w:lang w:val="sr-Cyrl-CS"/>
              </w:rPr>
            </w:pPr>
          </w:p>
        </w:tc>
        <w:tc>
          <w:tcPr>
            <w:tcW w:w="1180" w:type="dxa"/>
            <w:shd w:val="clear" w:color="auto" w:fill="auto"/>
          </w:tcPr>
          <w:p w:rsidR="008D47D3" w:rsidRPr="00DA3A4D" w:rsidRDefault="008D47D3" w:rsidP="00E775EE">
            <w:pPr>
              <w:jc w:val="center"/>
              <w:rPr>
                <w:i/>
                <w:iCs/>
                <w:sz w:val="24"/>
                <w:szCs w:val="24"/>
                <w:lang w:val="sr-Cyrl-CS"/>
              </w:rPr>
            </w:pPr>
          </w:p>
        </w:tc>
      </w:tr>
    </w:tbl>
    <w:p w:rsidR="006B1437" w:rsidRPr="00DA3A4D" w:rsidRDefault="0080605A">
      <w:pPr>
        <w:rPr>
          <w:sz w:val="24"/>
          <w:szCs w:val="24"/>
          <w:lang w:val="sr-Cyrl-RS"/>
        </w:rPr>
      </w:pPr>
    </w:p>
    <w:sectPr w:rsidR="006B1437" w:rsidRPr="00DA3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67877"/>
    <w:multiLevelType w:val="hybridMultilevel"/>
    <w:tmpl w:val="D03C33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517A0DB3"/>
    <w:multiLevelType w:val="hybridMultilevel"/>
    <w:tmpl w:val="92EAB5F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2">
    <w:nsid w:val="6B817B4A"/>
    <w:multiLevelType w:val="hybridMultilevel"/>
    <w:tmpl w:val="1D1AB8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48"/>
    <w:rsid w:val="000038E4"/>
    <w:rsid w:val="00033B98"/>
    <w:rsid w:val="00055820"/>
    <w:rsid w:val="000E1B24"/>
    <w:rsid w:val="0019398C"/>
    <w:rsid w:val="001F31F5"/>
    <w:rsid w:val="002D3C48"/>
    <w:rsid w:val="002D43DE"/>
    <w:rsid w:val="003523B0"/>
    <w:rsid w:val="00361EF7"/>
    <w:rsid w:val="003A0585"/>
    <w:rsid w:val="004358CB"/>
    <w:rsid w:val="00436748"/>
    <w:rsid w:val="004455A6"/>
    <w:rsid w:val="00460629"/>
    <w:rsid w:val="00464565"/>
    <w:rsid w:val="005010E1"/>
    <w:rsid w:val="005E6BAA"/>
    <w:rsid w:val="00650C8F"/>
    <w:rsid w:val="006B5FE1"/>
    <w:rsid w:val="006F199D"/>
    <w:rsid w:val="00763850"/>
    <w:rsid w:val="0080605A"/>
    <w:rsid w:val="008B7656"/>
    <w:rsid w:val="008D47D3"/>
    <w:rsid w:val="008F015E"/>
    <w:rsid w:val="00967563"/>
    <w:rsid w:val="00A15AF6"/>
    <w:rsid w:val="00B22E20"/>
    <w:rsid w:val="00C50B31"/>
    <w:rsid w:val="00D23464"/>
    <w:rsid w:val="00DA3A4D"/>
    <w:rsid w:val="00E67C5F"/>
    <w:rsid w:val="00FB13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 w:type="paragraph" w:styleId="BodyTextIndent3">
    <w:name w:val="Body Text Indent 3"/>
    <w:basedOn w:val="Normal"/>
    <w:link w:val="BodyTextIndent3Char"/>
    <w:rsid w:val="00967563"/>
    <w:pPr>
      <w:widowControl/>
      <w:autoSpaceDE/>
      <w:autoSpaceDN/>
      <w:adjustRightInd/>
      <w:spacing w:after="120"/>
      <w:ind w:left="283"/>
    </w:pPr>
    <w:rPr>
      <w:sz w:val="16"/>
      <w:szCs w:val="16"/>
      <w:lang w:val="sr-Cyrl-CS"/>
    </w:rPr>
  </w:style>
  <w:style w:type="character" w:customStyle="1" w:styleId="BodyTextIndent3Char">
    <w:name w:val="Body Text Indent 3 Char"/>
    <w:basedOn w:val="DefaultParagraphFont"/>
    <w:link w:val="BodyTextIndent3"/>
    <w:rsid w:val="00967563"/>
    <w:rPr>
      <w:rFonts w:ascii="Times New Roman" w:eastAsia="Times New Roman" w:hAnsi="Times New Roman" w:cs="Times New Roman"/>
      <w:sz w:val="16"/>
      <w:szCs w:val="16"/>
      <w:lang w:val="sr-Cyrl-CS"/>
    </w:rPr>
  </w:style>
  <w:style w:type="paragraph" w:styleId="BalloonText">
    <w:name w:val="Balloon Text"/>
    <w:basedOn w:val="Normal"/>
    <w:link w:val="BalloonTextChar"/>
    <w:uiPriority w:val="99"/>
    <w:semiHidden/>
    <w:unhideWhenUsed/>
    <w:rsid w:val="00361EF7"/>
    <w:rPr>
      <w:rFonts w:ascii="Tahoma" w:hAnsi="Tahoma" w:cs="Tahoma"/>
      <w:sz w:val="16"/>
      <w:szCs w:val="16"/>
    </w:rPr>
  </w:style>
  <w:style w:type="character" w:customStyle="1" w:styleId="BalloonTextChar">
    <w:name w:val="Balloon Text Char"/>
    <w:basedOn w:val="DefaultParagraphFont"/>
    <w:link w:val="BalloonText"/>
    <w:uiPriority w:val="99"/>
    <w:semiHidden/>
    <w:rsid w:val="00361EF7"/>
    <w:rPr>
      <w:rFonts w:ascii="Tahoma" w:eastAsia="Times New Roman" w:hAnsi="Tahoma" w:cs="Tahoma"/>
      <w:sz w:val="16"/>
      <w:szCs w:val="16"/>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 w:type="paragraph" w:styleId="BodyTextIndent3">
    <w:name w:val="Body Text Indent 3"/>
    <w:basedOn w:val="Normal"/>
    <w:link w:val="BodyTextIndent3Char"/>
    <w:rsid w:val="00967563"/>
    <w:pPr>
      <w:widowControl/>
      <w:autoSpaceDE/>
      <w:autoSpaceDN/>
      <w:adjustRightInd/>
      <w:spacing w:after="120"/>
      <w:ind w:left="283"/>
    </w:pPr>
    <w:rPr>
      <w:sz w:val="16"/>
      <w:szCs w:val="16"/>
      <w:lang w:val="sr-Cyrl-CS"/>
    </w:rPr>
  </w:style>
  <w:style w:type="character" w:customStyle="1" w:styleId="BodyTextIndent3Char">
    <w:name w:val="Body Text Indent 3 Char"/>
    <w:basedOn w:val="DefaultParagraphFont"/>
    <w:link w:val="BodyTextIndent3"/>
    <w:rsid w:val="00967563"/>
    <w:rPr>
      <w:rFonts w:ascii="Times New Roman" w:eastAsia="Times New Roman" w:hAnsi="Times New Roman" w:cs="Times New Roman"/>
      <w:sz w:val="16"/>
      <w:szCs w:val="16"/>
      <w:lang w:val="sr-Cyrl-CS"/>
    </w:rPr>
  </w:style>
  <w:style w:type="paragraph" w:styleId="BalloonText">
    <w:name w:val="Balloon Text"/>
    <w:basedOn w:val="Normal"/>
    <w:link w:val="BalloonTextChar"/>
    <w:uiPriority w:val="99"/>
    <w:semiHidden/>
    <w:unhideWhenUsed/>
    <w:rsid w:val="00361EF7"/>
    <w:rPr>
      <w:rFonts w:ascii="Tahoma" w:hAnsi="Tahoma" w:cs="Tahoma"/>
      <w:sz w:val="16"/>
      <w:szCs w:val="16"/>
    </w:rPr>
  </w:style>
  <w:style w:type="character" w:customStyle="1" w:styleId="BalloonTextChar">
    <w:name w:val="Balloon Text Char"/>
    <w:basedOn w:val="DefaultParagraphFont"/>
    <w:link w:val="BalloonText"/>
    <w:uiPriority w:val="99"/>
    <w:semiHidden/>
    <w:rsid w:val="00361EF7"/>
    <w:rPr>
      <w:rFonts w:ascii="Tahoma" w:eastAsia="Times New Roman" w:hAnsi="Tahoma" w:cs="Tahoma"/>
      <w:sz w:val="16"/>
      <w:szCs w:val="1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57663">
      <w:bodyDiv w:val="1"/>
      <w:marLeft w:val="0"/>
      <w:marRight w:val="0"/>
      <w:marTop w:val="0"/>
      <w:marBottom w:val="0"/>
      <w:divBdr>
        <w:top w:val="none" w:sz="0" w:space="0" w:color="auto"/>
        <w:left w:val="none" w:sz="0" w:space="0" w:color="auto"/>
        <w:bottom w:val="none" w:sz="0" w:space="0" w:color="auto"/>
        <w:right w:val="none" w:sz="0" w:space="0" w:color="auto"/>
      </w:divBdr>
      <w:divsChild>
        <w:div w:id="1054813996">
          <w:marLeft w:val="0"/>
          <w:marRight w:val="0"/>
          <w:marTop w:val="0"/>
          <w:marBottom w:val="0"/>
          <w:divBdr>
            <w:top w:val="none" w:sz="0" w:space="0" w:color="auto"/>
            <w:left w:val="none" w:sz="0" w:space="0" w:color="auto"/>
            <w:bottom w:val="none" w:sz="0" w:space="0" w:color="auto"/>
            <w:right w:val="none" w:sz="0" w:space="0" w:color="auto"/>
          </w:divBdr>
        </w:div>
        <w:div w:id="974483606">
          <w:marLeft w:val="0"/>
          <w:marRight w:val="0"/>
          <w:marTop w:val="0"/>
          <w:marBottom w:val="0"/>
          <w:divBdr>
            <w:top w:val="none" w:sz="0" w:space="0" w:color="auto"/>
            <w:left w:val="none" w:sz="0" w:space="0" w:color="auto"/>
            <w:bottom w:val="none" w:sz="0" w:space="0" w:color="auto"/>
            <w:right w:val="none" w:sz="0" w:space="0" w:color="auto"/>
          </w:divBdr>
        </w:div>
        <w:div w:id="1689871923">
          <w:marLeft w:val="0"/>
          <w:marRight w:val="0"/>
          <w:marTop w:val="0"/>
          <w:marBottom w:val="0"/>
          <w:divBdr>
            <w:top w:val="none" w:sz="0" w:space="0" w:color="auto"/>
            <w:left w:val="none" w:sz="0" w:space="0" w:color="auto"/>
            <w:bottom w:val="none" w:sz="0" w:space="0" w:color="auto"/>
            <w:right w:val="none" w:sz="0" w:space="0" w:color="auto"/>
          </w:divBdr>
        </w:div>
        <w:div w:id="1740209105">
          <w:marLeft w:val="0"/>
          <w:marRight w:val="0"/>
          <w:marTop w:val="0"/>
          <w:marBottom w:val="0"/>
          <w:divBdr>
            <w:top w:val="none" w:sz="0" w:space="0" w:color="auto"/>
            <w:left w:val="none" w:sz="0" w:space="0" w:color="auto"/>
            <w:bottom w:val="none" w:sz="0" w:space="0" w:color="auto"/>
            <w:right w:val="none" w:sz="0" w:space="0" w:color="auto"/>
          </w:divBdr>
        </w:div>
        <w:div w:id="904729484">
          <w:marLeft w:val="0"/>
          <w:marRight w:val="0"/>
          <w:marTop w:val="0"/>
          <w:marBottom w:val="0"/>
          <w:divBdr>
            <w:top w:val="none" w:sz="0" w:space="0" w:color="auto"/>
            <w:left w:val="none" w:sz="0" w:space="0" w:color="auto"/>
            <w:bottom w:val="none" w:sz="0" w:space="0" w:color="auto"/>
            <w:right w:val="none" w:sz="0" w:space="0" w:color="auto"/>
          </w:divBdr>
        </w:div>
        <w:div w:id="37703328">
          <w:marLeft w:val="0"/>
          <w:marRight w:val="0"/>
          <w:marTop w:val="0"/>
          <w:marBottom w:val="0"/>
          <w:divBdr>
            <w:top w:val="none" w:sz="0" w:space="0" w:color="auto"/>
            <w:left w:val="none" w:sz="0" w:space="0" w:color="auto"/>
            <w:bottom w:val="none" w:sz="0" w:space="0" w:color="auto"/>
            <w:right w:val="none" w:sz="0" w:space="0" w:color="auto"/>
          </w:divBdr>
        </w:div>
        <w:div w:id="1564751442">
          <w:marLeft w:val="0"/>
          <w:marRight w:val="0"/>
          <w:marTop w:val="0"/>
          <w:marBottom w:val="0"/>
          <w:divBdr>
            <w:top w:val="none" w:sz="0" w:space="0" w:color="auto"/>
            <w:left w:val="none" w:sz="0" w:space="0" w:color="auto"/>
            <w:bottom w:val="none" w:sz="0" w:space="0" w:color="auto"/>
            <w:right w:val="none" w:sz="0" w:space="0" w:color="auto"/>
          </w:divBdr>
        </w:div>
      </w:divsChild>
    </w:div>
    <w:div w:id="1200238828">
      <w:bodyDiv w:val="1"/>
      <w:marLeft w:val="0"/>
      <w:marRight w:val="0"/>
      <w:marTop w:val="0"/>
      <w:marBottom w:val="0"/>
      <w:divBdr>
        <w:top w:val="none" w:sz="0" w:space="0" w:color="auto"/>
        <w:left w:val="none" w:sz="0" w:space="0" w:color="auto"/>
        <w:bottom w:val="none" w:sz="0" w:space="0" w:color="auto"/>
        <w:right w:val="none" w:sz="0" w:space="0" w:color="auto"/>
      </w:divBdr>
      <w:divsChild>
        <w:div w:id="553584616">
          <w:marLeft w:val="0"/>
          <w:marRight w:val="0"/>
          <w:marTop w:val="0"/>
          <w:marBottom w:val="0"/>
          <w:divBdr>
            <w:top w:val="none" w:sz="0" w:space="0" w:color="auto"/>
            <w:left w:val="none" w:sz="0" w:space="0" w:color="auto"/>
            <w:bottom w:val="none" w:sz="0" w:space="0" w:color="auto"/>
            <w:right w:val="none" w:sz="0" w:space="0" w:color="auto"/>
          </w:divBdr>
        </w:div>
        <w:div w:id="1267663595">
          <w:marLeft w:val="0"/>
          <w:marRight w:val="0"/>
          <w:marTop w:val="0"/>
          <w:marBottom w:val="0"/>
          <w:divBdr>
            <w:top w:val="none" w:sz="0" w:space="0" w:color="auto"/>
            <w:left w:val="none" w:sz="0" w:space="0" w:color="auto"/>
            <w:bottom w:val="none" w:sz="0" w:space="0" w:color="auto"/>
            <w:right w:val="none" w:sz="0" w:space="0" w:color="auto"/>
          </w:divBdr>
        </w:div>
        <w:div w:id="194387128">
          <w:marLeft w:val="0"/>
          <w:marRight w:val="0"/>
          <w:marTop w:val="0"/>
          <w:marBottom w:val="0"/>
          <w:divBdr>
            <w:top w:val="none" w:sz="0" w:space="0" w:color="auto"/>
            <w:left w:val="none" w:sz="0" w:space="0" w:color="auto"/>
            <w:bottom w:val="none" w:sz="0" w:space="0" w:color="auto"/>
            <w:right w:val="none" w:sz="0" w:space="0" w:color="auto"/>
          </w:divBdr>
        </w:div>
        <w:div w:id="1497257559">
          <w:marLeft w:val="0"/>
          <w:marRight w:val="0"/>
          <w:marTop w:val="0"/>
          <w:marBottom w:val="0"/>
          <w:divBdr>
            <w:top w:val="none" w:sz="0" w:space="0" w:color="auto"/>
            <w:left w:val="none" w:sz="0" w:space="0" w:color="auto"/>
            <w:bottom w:val="none" w:sz="0" w:space="0" w:color="auto"/>
            <w:right w:val="none" w:sz="0" w:space="0" w:color="auto"/>
          </w:divBdr>
        </w:div>
        <w:div w:id="1652252549">
          <w:marLeft w:val="0"/>
          <w:marRight w:val="0"/>
          <w:marTop w:val="0"/>
          <w:marBottom w:val="0"/>
          <w:divBdr>
            <w:top w:val="none" w:sz="0" w:space="0" w:color="auto"/>
            <w:left w:val="none" w:sz="0" w:space="0" w:color="auto"/>
            <w:bottom w:val="none" w:sz="0" w:space="0" w:color="auto"/>
            <w:right w:val="none" w:sz="0" w:space="0" w:color="auto"/>
          </w:divBdr>
        </w:div>
        <w:div w:id="669412905">
          <w:marLeft w:val="0"/>
          <w:marRight w:val="0"/>
          <w:marTop w:val="0"/>
          <w:marBottom w:val="0"/>
          <w:divBdr>
            <w:top w:val="none" w:sz="0" w:space="0" w:color="auto"/>
            <w:left w:val="none" w:sz="0" w:space="0" w:color="auto"/>
            <w:bottom w:val="none" w:sz="0" w:space="0" w:color="auto"/>
            <w:right w:val="none" w:sz="0" w:space="0" w:color="auto"/>
          </w:divBdr>
        </w:div>
        <w:div w:id="1219315909">
          <w:marLeft w:val="0"/>
          <w:marRight w:val="0"/>
          <w:marTop w:val="0"/>
          <w:marBottom w:val="0"/>
          <w:divBdr>
            <w:top w:val="none" w:sz="0" w:space="0" w:color="auto"/>
            <w:left w:val="none" w:sz="0" w:space="0" w:color="auto"/>
            <w:bottom w:val="none" w:sz="0" w:space="0" w:color="auto"/>
            <w:right w:val="none" w:sz="0" w:space="0" w:color="auto"/>
          </w:divBdr>
        </w:div>
      </w:divsChild>
    </w:div>
    <w:div w:id="1351226510">
      <w:bodyDiv w:val="1"/>
      <w:marLeft w:val="0"/>
      <w:marRight w:val="0"/>
      <w:marTop w:val="0"/>
      <w:marBottom w:val="0"/>
      <w:divBdr>
        <w:top w:val="none" w:sz="0" w:space="0" w:color="auto"/>
        <w:left w:val="none" w:sz="0" w:space="0" w:color="auto"/>
        <w:bottom w:val="none" w:sz="0" w:space="0" w:color="auto"/>
        <w:right w:val="none" w:sz="0" w:space="0" w:color="auto"/>
      </w:divBdr>
      <w:divsChild>
        <w:div w:id="314452862">
          <w:marLeft w:val="0"/>
          <w:marRight w:val="0"/>
          <w:marTop w:val="0"/>
          <w:marBottom w:val="0"/>
          <w:divBdr>
            <w:top w:val="none" w:sz="0" w:space="0" w:color="auto"/>
            <w:left w:val="none" w:sz="0" w:space="0" w:color="auto"/>
            <w:bottom w:val="none" w:sz="0" w:space="0" w:color="auto"/>
            <w:right w:val="none" w:sz="0" w:space="0" w:color="auto"/>
          </w:divBdr>
        </w:div>
        <w:div w:id="255135267">
          <w:marLeft w:val="0"/>
          <w:marRight w:val="0"/>
          <w:marTop w:val="0"/>
          <w:marBottom w:val="0"/>
          <w:divBdr>
            <w:top w:val="none" w:sz="0" w:space="0" w:color="auto"/>
            <w:left w:val="none" w:sz="0" w:space="0" w:color="auto"/>
            <w:bottom w:val="none" w:sz="0" w:space="0" w:color="auto"/>
            <w:right w:val="none" w:sz="0" w:space="0" w:color="auto"/>
          </w:divBdr>
        </w:div>
        <w:div w:id="1576090998">
          <w:marLeft w:val="0"/>
          <w:marRight w:val="0"/>
          <w:marTop w:val="0"/>
          <w:marBottom w:val="0"/>
          <w:divBdr>
            <w:top w:val="none" w:sz="0" w:space="0" w:color="auto"/>
            <w:left w:val="none" w:sz="0" w:space="0" w:color="auto"/>
            <w:bottom w:val="none" w:sz="0" w:space="0" w:color="auto"/>
            <w:right w:val="none" w:sz="0" w:space="0" w:color="auto"/>
          </w:divBdr>
        </w:div>
        <w:div w:id="1935278809">
          <w:marLeft w:val="0"/>
          <w:marRight w:val="0"/>
          <w:marTop w:val="0"/>
          <w:marBottom w:val="0"/>
          <w:divBdr>
            <w:top w:val="none" w:sz="0" w:space="0" w:color="auto"/>
            <w:left w:val="none" w:sz="0" w:space="0" w:color="auto"/>
            <w:bottom w:val="none" w:sz="0" w:space="0" w:color="auto"/>
            <w:right w:val="none" w:sz="0" w:space="0" w:color="auto"/>
          </w:divBdr>
        </w:div>
        <w:div w:id="1204291116">
          <w:marLeft w:val="0"/>
          <w:marRight w:val="0"/>
          <w:marTop w:val="0"/>
          <w:marBottom w:val="0"/>
          <w:divBdr>
            <w:top w:val="none" w:sz="0" w:space="0" w:color="auto"/>
            <w:left w:val="none" w:sz="0" w:space="0" w:color="auto"/>
            <w:bottom w:val="none" w:sz="0" w:space="0" w:color="auto"/>
            <w:right w:val="none" w:sz="0" w:space="0" w:color="auto"/>
          </w:divBdr>
        </w:div>
        <w:div w:id="1531146758">
          <w:marLeft w:val="0"/>
          <w:marRight w:val="0"/>
          <w:marTop w:val="0"/>
          <w:marBottom w:val="0"/>
          <w:divBdr>
            <w:top w:val="none" w:sz="0" w:space="0" w:color="auto"/>
            <w:left w:val="none" w:sz="0" w:space="0" w:color="auto"/>
            <w:bottom w:val="none" w:sz="0" w:space="0" w:color="auto"/>
            <w:right w:val="none" w:sz="0" w:space="0" w:color="auto"/>
          </w:divBdr>
        </w:div>
        <w:div w:id="1790004944">
          <w:marLeft w:val="0"/>
          <w:marRight w:val="0"/>
          <w:marTop w:val="0"/>
          <w:marBottom w:val="0"/>
          <w:divBdr>
            <w:top w:val="none" w:sz="0" w:space="0" w:color="auto"/>
            <w:left w:val="none" w:sz="0" w:space="0" w:color="auto"/>
            <w:bottom w:val="none" w:sz="0" w:space="0" w:color="auto"/>
            <w:right w:val="none" w:sz="0" w:space="0" w:color="auto"/>
          </w:divBdr>
        </w:div>
        <w:div w:id="299771518">
          <w:marLeft w:val="0"/>
          <w:marRight w:val="0"/>
          <w:marTop w:val="0"/>
          <w:marBottom w:val="0"/>
          <w:divBdr>
            <w:top w:val="none" w:sz="0" w:space="0" w:color="auto"/>
            <w:left w:val="none" w:sz="0" w:space="0" w:color="auto"/>
            <w:bottom w:val="none" w:sz="0" w:space="0" w:color="auto"/>
            <w:right w:val="none" w:sz="0" w:space="0" w:color="auto"/>
          </w:divBdr>
        </w:div>
        <w:div w:id="1442261641">
          <w:marLeft w:val="0"/>
          <w:marRight w:val="0"/>
          <w:marTop w:val="0"/>
          <w:marBottom w:val="0"/>
          <w:divBdr>
            <w:top w:val="none" w:sz="0" w:space="0" w:color="auto"/>
            <w:left w:val="none" w:sz="0" w:space="0" w:color="auto"/>
            <w:bottom w:val="none" w:sz="0" w:space="0" w:color="auto"/>
            <w:right w:val="none" w:sz="0" w:space="0" w:color="auto"/>
          </w:divBdr>
        </w:div>
        <w:div w:id="1386218032">
          <w:marLeft w:val="0"/>
          <w:marRight w:val="0"/>
          <w:marTop w:val="0"/>
          <w:marBottom w:val="0"/>
          <w:divBdr>
            <w:top w:val="none" w:sz="0" w:space="0" w:color="auto"/>
            <w:left w:val="none" w:sz="0" w:space="0" w:color="auto"/>
            <w:bottom w:val="none" w:sz="0" w:space="0" w:color="auto"/>
            <w:right w:val="none" w:sz="0" w:space="0" w:color="auto"/>
          </w:divBdr>
        </w:div>
        <w:div w:id="11608682">
          <w:marLeft w:val="0"/>
          <w:marRight w:val="0"/>
          <w:marTop w:val="0"/>
          <w:marBottom w:val="0"/>
          <w:divBdr>
            <w:top w:val="none" w:sz="0" w:space="0" w:color="auto"/>
            <w:left w:val="none" w:sz="0" w:space="0" w:color="auto"/>
            <w:bottom w:val="none" w:sz="0" w:space="0" w:color="auto"/>
            <w:right w:val="none" w:sz="0" w:space="0" w:color="auto"/>
          </w:divBdr>
        </w:div>
      </w:divsChild>
    </w:div>
    <w:div w:id="1377588168">
      <w:bodyDiv w:val="1"/>
      <w:marLeft w:val="0"/>
      <w:marRight w:val="0"/>
      <w:marTop w:val="0"/>
      <w:marBottom w:val="0"/>
      <w:divBdr>
        <w:top w:val="none" w:sz="0" w:space="0" w:color="auto"/>
        <w:left w:val="none" w:sz="0" w:space="0" w:color="auto"/>
        <w:bottom w:val="none" w:sz="0" w:space="0" w:color="auto"/>
        <w:right w:val="none" w:sz="0" w:space="0" w:color="auto"/>
      </w:divBdr>
      <w:divsChild>
        <w:div w:id="1687095096">
          <w:marLeft w:val="0"/>
          <w:marRight w:val="0"/>
          <w:marTop w:val="0"/>
          <w:marBottom w:val="0"/>
          <w:divBdr>
            <w:top w:val="none" w:sz="0" w:space="0" w:color="auto"/>
            <w:left w:val="none" w:sz="0" w:space="0" w:color="auto"/>
            <w:bottom w:val="none" w:sz="0" w:space="0" w:color="auto"/>
            <w:right w:val="none" w:sz="0" w:space="0" w:color="auto"/>
          </w:divBdr>
        </w:div>
        <w:div w:id="1819223455">
          <w:marLeft w:val="0"/>
          <w:marRight w:val="0"/>
          <w:marTop w:val="0"/>
          <w:marBottom w:val="0"/>
          <w:divBdr>
            <w:top w:val="none" w:sz="0" w:space="0" w:color="auto"/>
            <w:left w:val="none" w:sz="0" w:space="0" w:color="auto"/>
            <w:bottom w:val="none" w:sz="0" w:space="0" w:color="auto"/>
            <w:right w:val="none" w:sz="0" w:space="0" w:color="auto"/>
          </w:divBdr>
        </w:div>
        <w:div w:id="1209295419">
          <w:marLeft w:val="0"/>
          <w:marRight w:val="0"/>
          <w:marTop w:val="0"/>
          <w:marBottom w:val="0"/>
          <w:divBdr>
            <w:top w:val="none" w:sz="0" w:space="0" w:color="auto"/>
            <w:left w:val="none" w:sz="0" w:space="0" w:color="auto"/>
            <w:bottom w:val="none" w:sz="0" w:space="0" w:color="auto"/>
            <w:right w:val="none" w:sz="0" w:space="0" w:color="auto"/>
          </w:divBdr>
        </w:div>
        <w:div w:id="418328379">
          <w:marLeft w:val="0"/>
          <w:marRight w:val="0"/>
          <w:marTop w:val="0"/>
          <w:marBottom w:val="0"/>
          <w:divBdr>
            <w:top w:val="none" w:sz="0" w:space="0" w:color="auto"/>
            <w:left w:val="none" w:sz="0" w:space="0" w:color="auto"/>
            <w:bottom w:val="none" w:sz="0" w:space="0" w:color="auto"/>
            <w:right w:val="none" w:sz="0" w:space="0" w:color="auto"/>
          </w:divBdr>
        </w:div>
        <w:div w:id="159541314">
          <w:marLeft w:val="0"/>
          <w:marRight w:val="0"/>
          <w:marTop w:val="0"/>
          <w:marBottom w:val="0"/>
          <w:divBdr>
            <w:top w:val="none" w:sz="0" w:space="0" w:color="auto"/>
            <w:left w:val="none" w:sz="0" w:space="0" w:color="auto"/>
            <w:bottom w:val="none" w:sz="0" w:space="0" w:color="auto"/>
            <w:right w:val="none" w:sz="0" w:space="0" w:color="auto"/>
          </w:divBdr>
        </w:div>
        <w:div w:id="1676609409">
          <w:marLeft w:val="0"/>
          <w:marRight w:val="0"/>
          <w:marTop w:val="0"/>
          <w:marBottom w:val="0"/>
          <w:divBdr>
            <w:top w:val="none" w:sz="0" w:space="0" w:color="auto"/>
            <w:left w:val="none" w:sz="0" w:space="0" w:color="auto"/>
            <w:bottom w:val="none" w:sz="0" w:space="0" w:color="auto"/>
            <w:right w:val="none" w:sz="0" w:space="0" w:color="auto"/>
          </w:divBdr>
        </w:div>
        <w:div w:id="1965304556">
          <w:marLeft w:val="0"/>
          <w:marRight w:val="0"/>
          <w:marTop w:val="0"/>
          <w:marBottom w:val="0"/>
          <w:divBdr>
            <w:top w:val="none" w:sz="0" w:space="0" w:color="auto"/>
            <w:left w:val="none" w:sz="0" w:space="0" w:color="auto"/>
            <w:bottom w:val="none" w:sz="0" w:space="0" w:color="auto"/>
            <w:right w:val="none" w:sz="0" w:space="0" w:color="auto"/>
          </w:divBdr>
        </w:div>
        <w:div w:id="827675773">
          <w:marLeft w:val="0"/>
          <w:marRight w:val="0"/>
          <w:marTop w:val="0"/>
          <w:marBottom w:val="0"/>
          <w:divBdr>
            <w:top w:val="none" w:sz="0" w:space="0" w:color="auto"/>
            <w:left w:val="none" w:sz="0" w:space="0" w:color="auto"/>
            <w:bottom w:val="none" w:sz="0" w:space="0" w:color="auto"/>
            <w:right w:val="none" w:sz="0" w:space="0" w:color="auto"/>
          </w:divBdr>
        </w:div>
        <w:div w:id="1441604748">
          <w:marLeft w:val="0"/>
          <w:marRight w:val="0"/>
          <w:marTop w:val="0"/>
          <w:marBottom w:val="0"/>
          <w:divBdr>
            <w:top w:val="none" w:sz="0" w:space="0" w:color="auto"/>
            <w:left w:val="none" w:sz="0" w:space="0" w:color="auto"/>
            <w:bottom w:val="none" w:sz="0" w:space="0" w:color="auto"/>
            <w:right w:val="none" w:sz="0" w:space="0" w:color="auto"/>
          </w:divBdr>
        </w:div>
        <w:div w:id="771240088">
          <w:marLeft w:val="0"/>
          <w:marRight w:val="0"/>
          <w:marTop w:val="0"/>
          <w:marBottom w:val="0"/>
          <w:divBdr>
            <w:top w:val="none" w:sz="0" w:space="0" w:color="auto"/>
            <w:left w:val="none" w:sz="0" w:space="0" w:color="auto"/>
            <w:bottom w:val="none" w:sz="0" w:space="0" w:color="auto"/>
            <w:right w:val="none" w:sz="0" w:space="0" w:color="auto"/>
          </w:divBdr>
        </w:div>
        <w:div w:id="1041518860">
          <w:marLeft w:val="0"/>
          <w:marRight w:val="0"/>
          <w:marTop w:val="0"/>
          <w:marBottom w:val="0"/>
          <w:divBdr>
            <w:top w:val="none" w:sz="0" w:space="0" w:color="auto"/>
            <w:left w:val="none" w:sz="0" w:space="0" w:color="auto"/>
            <w:bottom w:val="none" w:sz="0" w:space="0" w:color="auto"/>
            <w:right w:val="none" w:sz="0" w:space="0" w:color="auto"/>
          </w:divBdr>
        </w:div>
        <w:div w:id="1313295696">
          <w:marLeft w:val="0"/>
          <w:marRight w:val="0"/>
          <w:marTop w:val="0"/>
          <w:marBottom w:val="0"/>
          <w:divBdr>
            <w:top w:val="none" w:sz="0" w:space="0" w:color="auto"/>
            <w:left w:val="none" w:sz="0" w:space="0" w:color="auto"/>
            <w:bottom w:val="none" w:sz="0" w:space="0" w:color="auto"/>
            <w:right w:val="none" w:sz="0" w:space="0" w:color="auto"/>
          </w:divBdr>
        </w:div>
        <w:div w:id="534780176">
          <w:marLeft w:val="0"/>
          <w:marRight w:val="0"/>
          <w:marTop w:val="0"/>
          <w:marBottom w:val="0"/>
          <w:divBdr>
            <w:top w:val="none" w:sz="0" w:space="0" w:color="auto"/>
            <w:left w:val="none" w:sz="0" w:space="0" w:color="auto"/>
            <w:bottom w:val="none" w:sz="0" w:space="0" w:color="auto"/>
            <w:right w:val="none" w:sz="0" w:space="0" w:color="auto"/>
          </w:divBdr>
        </w:div>
        <w:div w:id="15035917">
          <w:marLeft w:val="0"/>
          <w:marRight w:val="0"/>
          <w:marTop w:val="0"/>
          <w:marBottom w:val="0"/>
          <w:divBdr>
            <w:top w:val="none" w:sz="0" w:space="0" w:color="auto"/>
            <w:left w:val="none" w:sz="0" w:space="0" w:color="auto"/>
            <w:bottom w:val="none" w:sz="0" w:space="0" w:color="auto"/>
            <w:right w:val="none" w:sz="0" w:space="0" w:color="auto"/>
          </w:divBdr>
        </w:div>
        <w:div w:id="497235267">
          <w:marLeft w:val="0"/>
          <w:marRight w:val="0"/>
          <w:marTop w:val="0"/>
          <w:marBottom w:val="0"/>
          <w:divBdr>
            <w:top w:val="none" w:sz="0" w:space="0" w:color="auto"/>
            <w:left w:val="none" w:sz="0" w:space="0" w:color="auto"/>
            <w:bottom w:val="none" w:sz="0" w:space="0" w:color="auto"/>
            <w:right w:val="none" w:sz="0" w:space="0" w:color="auto"/>
          </w:divBdr>
        </w:div>
        <w:div w:id="1700860699">
          <w:marLeft w:val="0"/>
          <w:marRight w:val="0"/>
          <w:marTop w:val="0"/>
          <w:marBottom w:val="0"/>
          <w:divBdr>
            <w:top w:val="none" w:sz="0" w:space="0" w:color="auto"/>
            <w:left w:val="none" w:sz="0" w:space="0" w:color="auto"/>
            <w:bottom w:val="none" w:sz="0" w:space="0" w:color="auto"/>
            <w:right w:val="none" w:sz="0" w:space="0" w:color="auto"/>
          </w:divBdr>
        </w:div>
        <w:div w:id="2051415798">
          <w:marLeft w:val="0"/>
          <w:marRight w:val="0"/>
          <w:marTop w:val="0"/>
          <w:marBottom w:val="0"/>
          <w:divBdr>
            <w:top w:val="none" w:sz="0" w:space="0" w:color="auto"/>
            <w:left w:val="none" w:sz="0" w:space="0" w:color="auto"/>
            <w:bottom w:val="none" w:sz="0" w:space="0" w:color="auto"/>
            <w:right w:val="none" w:sz="0" w:space="0" w:color="auto"/>
          </w:divBdr>
        </w:div>
        <w:div w:id="1434277098">
          <w:marLeft w:val="0"/>
          <w:marRight w:val="0"/>
          <w:marTop w:val="0"/>
          <w:marBottom w:val="0"/>
          <w:divBdr>
            <w:top w:val="none" w:sz="0" w:space="0" w:color="auto"/>
            <w:left w:val="none" w:sz="0" w:space="0" w:color="auto"/>
            <w:bottom w:val="none" w:sz="0" w:space="0" w:color="auto"/>
            <w:right w:val="none" w:sz="0" w:space="0" w:color="auto"/>
          </w:divBdr>
        </w:div>
        <w:div w:id="750345973">
          <w:marLeft w:val="0"/>
          <w:marRight w:val="0"/>
          <w:marTop w:val="0"/>
          <w:marBottom w:val="0"/>
          <w:divBdr>
            <w:top w:val="none" w:sz="0" w:space="0" w:color="auto"/>
            <w:left w:val="none" w:sz="0" w:space="0" w:color="auto"/>
            <w:bottom w:val="none" w:sz="0" w:space="0" w:color="auto"/>
            <w:right w:val="none" w:sz="0" w:space="0" w:color="auto"/>
          </w:divBdr>
        </w:div>
        <w:div w:id="318120778">
          <w:marLeft w:val="0"/>
          <w:marRight w:val="0"/>
          <w:marTop w:val="0"/>
          <w:marBottom w:val="0"/>
          <w:divBdr>
            <w:top w:val="none" w:sz="0" w:space="0" w:color="auto"/>
            <w:left w:val="none" w:sz="0" w:space="0" w:color="auto"/>
            <w:bottom w:val="none" w:sz="0" w:space="0" w:color="auto"/>
            <w:right w:val="none" w:sz="0" w:space="0" w:color="auto"/>
          </w:divBdr>
        </w:div>
        <w:div w:id="1746417220">
          <w:marLeft w:val="0"/>
          <w:marRight w:val="0"/>
          <w:marTop w:val="0"/>
          <w:marBottom w:val="0"/>
          <w:divBdr>
            <w:top w:val="none" w:sz="0" w:space="0" w:color="auto"/>
            <w:left w:val="none" w:sz="0" w:space="0" w:color="auto"/>
            <w:bottom w:val="none" w:sz="0" w:space="0" w:color="auto"/>
            <w:right w:val="none" w:sz="0" w:space="0" w:color="auto"/>
          </w:divBdr>
        </w:div>
        <w:div w:id="1980183022">
          <w:marLeft w:val="0"/>
          <w:marRight w:val="0"/>
          <w:marTop w:val="0"/>
          <w:marBottom w:val="0"/>
          <w:divBdr>
            <w:top w:val="none" w:sz="0" w:space="0" w:color="auto"/>
            <w:left w:val="none" w:sz="0" w:space="0" w:color="auto"/>
            <w:bottom w:val="none" w:sz="0" w:space="0" w:color="auto"/>
            <w:right w:val="none" w:sz="0" w:space="0" w:color="auto"/>
          </w:divBdr>
        </w:div>
        <w:div w:id="15087706">
          <w:marLeft w:val="0"/>
          <w:marRight w:val="0"/>
          <w:marTop w:val="0"/>
          <w:marBottom w:val="0"/>
          <w:divBdr>
            <w:top w:val="none" w:sz="0" w:space="0" w:color="auto"/>
            <w:left w:val="none" w:sz="0" w:space="0" w:color="auto"/>
            <w:bottom w:val="none" w:sz="0" w:space="0" w:color="auto"/>
            <w:right w:val="none" w:sz="0" w:space="0" w:color="auto"/>
          </w:divBdr>
        </w:div>
        <w:div w:id="1828090023">
          <w:marLeft w:val="0"/>
          <w:marRight w:val="0"/>
          <w:marTop w:val="0"/>
          <w:marBottom w:val="0"/>
          <w:divBdr>
            <w:top w:val="none" w:sz="0" w:space="0" w:color="auto"/>
            <w:left w:val="none" w:sz="0" w:space="0" w:color="auto"/>
            <w:bottom w:val="none" w:sz="0" w:space="0" w:color="auto"/>
            <w:right w:val="none" w:sz="0" w:space="0" w:color="auto"/>
          </w:divBdr>
        </w:div>
        <w:div w:id="1906599174">
          <w:marLeft w:val="0"/>
          <w:marRight w:val="0"/>
          <w:marTop w:val="0"/>
          <w:marBottom w:val="0"/>
          <w:divBdr>
            <w:top w:val="none" w:sz="0" w:space="0" w:color="auto"/>
            <w:left w:val="none" w:sz="0" w:space="0" w:color="auto"/>
            <w:bottom w:val="none" w:sz="0" w:space="0" w:color="auto"/>
            <w:right w:val="none" w:sz="0" w:space="0" w:color="auto"/>
          </w:divBdr>
        </w:div>
        <w:div w:id="950238007">
          <w:marLeft w:val="0"/>
          <w:marRight w:val="0"/>
          <w:marTop w:val="0"/>
          <w:marBottom w:val="0"/>
          <w:divBdr>
            <w:top w:val="none" w:sz="0" w:space="0" w:color="auto"/>
            <w:left w:val="none" w:sz="0" w:space="0" w:color="auto"/>
            <w:bottom w:val="none" w:sz="0" w:space="0" w:color="auto"/>
            <w:right w:val="none" w:sz="0" w:space="0" w:color="auto"/>
          </w:divBdr>
        </w:div>
        <w:div w:id="146365317">
          <w:marLeft w:val="0"/>
          <w:marRight w:val="0"/>
          <w:marTop w:val="0"/>
          <w:marBottom w:val="0"/>
          <w:divBdr>
            <w:top w:val="none" w:sz="0" w:space="0" w:color="auto"/>
            <w:left w:val="none" w:sz="0" w:space="0" w:color="auto"/>
            <w:bottom w:val="none" w:sz="0" w:space="0" w:color="auto"/>
            <w:right w:val="none" w:sz="0" w:space="0" w:color="auto"/>
          </w:divBdr>
        </w:div>
        <w:div w:id="862786716">
          <w:marLeft w:val="0"/>
          <w:marRight w:val="0"/>
          <w:marTop w:val="0"/>
          <w:marBottom w:val="0"/>
          <w:divBdr>
            <w:top w:val="none" w:sz="0" w:space="0" w:color="auto"/>
            <w:left w:val="none" w:sz="0" w:space="0" w:color="auto"/>
            <w:bottom w:val="none" w:sz="0" w:space="0" w:color="auto"/>
            <w:right w:val="none" w:sz="0" w:space="0" w:color="auto"/>
          </w:divBdr>
        </w:div>
        <w:div w:id="724959709">
          <w:marLeft w:val="0"/>
          <w:marRight w:val="0"/>
          <w:marTop w:val="0"/>
          <w:marBottom w:val="0"/>
          <w:divBdr>
            <w:top w:val="none" w:sz="0" w:space="0" w:color="auto"/>
            <w:left w:val="none" w:sz="0" w:space="0" w:color="auto"/>
            <w:bottom w:val="none" w:sz="0" w:space="0" w:color="auto"/>
            <w:right w:val="none" w:sz="0" w:space="0" w:color="auto"/>
          </w:divBdr>
        </w:div>
        <w:div w:id="66458525">
          <w:marLeft w:val="0"/>
          <w:marRight w:val="0"/>
          <w:marTop w:val="0"/>
          <w:marBottom w:val="0"/>
          <w:divBdr>
            <w:top w:val="none" w:sz="0" w:space="0" w:color="auto"/>
            <w:left w:val="none" w:sz="0" w:space="0" w:color="auto"/>
            <w:bottom w:val="none" w:sz="0" w:space="0" w:color="auto"/>
            <w:right w:val="none" w:sz="0" w:space="0" w:color="auto"/>
          </w:divBdr>
        </w:div>
        <w:div w:id="236789006">
          <w:marLeft w:val="0"/>
          <w:marRight w:val="0"/>
          <w:marTop w:val="0"/>
          <w:marBottom w:val="0"/>
          <w:divBdr>
            <w:top w:val="none" w:sz="0" w:space="0" w:color="auto"/>
            <w:left w:val="none" w:sz="0" w:space="0" w:color="auto"/>
            <w:bottom w:val="none" w:sz="0" w:space="0" w:color="auto"/>
            <w:right w:val="none" w:sz="0" w:space="0" w:color="auto"/>
          </w:divBdr>
        </w:div>
        <w:div w:id="1039623578">
          <w:marLeft w:val="0"/>
          <w:marRight w:val="0"/>
          <w:marTop w:val="0"/>
          <w:marBottom w:val="0"/>
          <w:divBdr>
            <w:top w:val="none" w:sz="0" w:space="0" w:color="auto"/>
            <w:left w:val="none" w:sz="0" w:space="0" w:color="auto"/>
            <w:bottom w:val="none" w:sz="0" w:space="0" w:color="auto"/>
            <w:right w:val="none" w:sz="0" w:space="0" w:color="auto"/>
          </w:divBdr>
        </w:div>
        <w:div w:id="1802073603">
          <w:marLeft w:val="0"/>
          <w:marRight w:val="0"/>
          <w:marTop w:val="0"/>
          <w:marBottom w:val="0"/>
          <w:divBdr>
            <w:top w:val="none" w:sz="0" w:space="0" w:color="auto"/>
            <w:left w:val="none" w:sz="0" w:space="0" w:color="auto"/>
            <w:bottom w:val="none" w:sz="0" w:space="0" w:color="auto"/>
            <w:right w:val="none" w:sz="0" w:space="0" w:color="auto"/>
          </w:divBdr>
        </w:div>
        <w:div w:id="1819616050">
          <w:marLeft w:val="0"/>
          <w:marRight w:val="0"/>
          <w:marTop w:val="0"/>
          <w:marBottom w:val="0"/>
          <w:divBdr>
            <w:top w:val="none" w:sz="0" w:space="0" w:color="auto"/>
            <w:left w:val="none" w:sz="0" w:space="0" w:color="auto"/>
            <w:bottom w:val="none" w:sz="0" w:space="0" w:color="auto"/>
            <w:right w:val="none" w:sz="0" w:space="0" w:color="auto"/>
          </w:divBdr>
        </w:div>
        <w:div w:id="1354959460">
          <w:marLeft w:val="0"/>
          <w:marRight w:val="0"/>
          <w:marTop w:val="0"/>
          <w:marBottom w:val="0"/>
          <w:divBdr>
            <w:top w:val="none" w:sz="0" w:space="0" w:color="auto"/>
            <w:left w:val="none" w:sz="0" w:space="0" w:color="auto"/>
            <w:bottom w:val="none" w:sz="0" w:space="0" w:color="auto"/>
            <w:right w:val="none" w:sz="0" w:space="0" w:color="auto"/>
          </w:divBdr>
        </w:div>
        <w:div w:id="635336029">
          <w:marLeft w:val="0"/>
          <w:marRight w:val="0"/>
          <w:marTop w:val="0"/>
          <w:marBottom w:val="0"/>
          <w:divBdr>
            <w:top w:val="none" w:sz="0" w:space="0" w:color="auto"/>
            <w:left w:val="none" w:sz="0" w:space="0" w:color="auto"/>
            <w:bottom w:val="none" w:sz="0" w:space="0" w:color="auto"/>
            <w:right w:val="none" w:sz="0" w:space="0" w:color="auto"/>
          </w:divBdr>
        </w:div>
        <w:div w:id="398017244">
          <w:marLeft w:val="0"/>
          <w:marRight w:val="0"/>
          <w:marTop w:val="0"/>
          <w:marBottom w:val="0"/>
          <w:divBdr>
            <w:top w:val="none" w:sz="0" w:space="0" w:color="auto"/>
            <w:left w:val="none" w:sz="0" w:space="0" w:color="auto"/>
            <w:bottom w:val="none" w:sz="0" w:space="0" w:color="auto"/>
            <w:right w:val="none" w:sz="0" w:space="0" w:color="auto"/>
          </w:divBdr>
        </w:div>
        <w:div w:id="396243065">
          <w:marLeft w:val="0"/>
          <w:marRight w:val="0"/>
          <w:marTop w:val="0"/>
          <w:marBottom w:val="0"/>
          <w:divBdr>
            <w:top w:val="none" w:sz="0" w:space="0" w:color="auto"/>
            <w:left w:val="none" w:sz="0" w:space="0" w:color="auto"/>
            <w:bottom w:val="none" w:sz="0" w:space="0" w:color="auto"/>
            <w:right w:val="none" w:sz="0" w:space="0" w:color="auto"/>
          </w:divBdr>
        </w:div>
        <w:div w:id="474955804">
          <w:marLeft w:val="0"/>
          <w:marRight w:val="0"/>
          <w:marTop w:val="0"/>
          <w:marBottom w:val="0"/>
          <w:divBdr>
            <w:top w:val="none" w:sz="0" w:space="0" w:color="auto"/>
            <w:left w:val="none" w:sz="0" w:space="0" w:color="auto"/>
            <w:bottom w:val="none" w:sz="0" w:space="0" w:color="auto"/>
            <w:right w:val="none" w:sz="0" w:space="0" w:color="auto"/>
          </w:divBdr>
        </w:div>
        <w:div w:id="429012385">
          <w:marLeft w:val="0"/>
          <w:marRight w:val="0"/>
          <w:marTop w:val="0"/>
          <w:marBottom w:val="0"/>
          <w:divBdr>
            <w:top w:val="none" w:sz="0" w:space="0" w:color="auto"/>
            <w:left w:val="none" w:sz="0" w:space="0" w:color="auto"/>
            <w:bottom w:val="none" w:sz="0" w:space="0" w:color="auto"/>
            <w:right w:val="none" w:sz="0" w:space="0" w:color="auto"/>
          </w:divBdr>
        </w:div>
        <w:div w:id="1750075617">
          <w:marLeft w:val="0"/>
          <w:marRight w:val="0"/>
          <w:marTop w:val="0"/>
          <w:marBottom w:val="0"/>
          <w:divBdr>
            <w:top w:val="none" w:sz="0" w:space="0" w:color="auto"/>
            <w:left w:val="none" w:sz="0" w:space="0" w:color="auto"/>
            <w:bottom w:val="none" w:sz="0" w:space="0" w:color="auto"/>
            <w:right w:val="none" w:sz="0" w:space="0" w:color="auto"/>
          </w:divBdr>
        </w:div>
        <w:div w:id="411975110">
          <w:marLeft w:val="0"/>
          <w:marRight w:val="0"/>
          <w:marTop w:val="0"/>
          <w:marBottom w:val="0"/>
          <w:divBdr>
            <w:top w:val="none" w:sz="0" w:space="0" w:color="auto"/>
            <w:left w:val="none" w:sz="0" w:space="0" w:color="auto"/>
            <w:bottom w:val="none" w:sz="0" w:space="0" w:color="auto"/>
            <w:right w:val="none" w:sz="0" w:space="0" w:color="auto"/>
          </w:divBdr>
        </w:div>
        <w:div w:id="1576237152">
          <w:marLeft w:val="0"/>
          <w:marRight w:val="0"/>
          <w:marTop w:val="0"/>
          <w:marBottom w:val="0"/>
          <w:divBdr>
            <w:top w:val="none" w:sz="0" w:space="0" w:color="auto"/>
            <w:left w:val="none" w:sz="0" w:space="0" w:color="auto"/>
            <w:bottom w:val="none" w:sz="0" w:space="0" w:color="auto"/>
            <w:right w:val="none" w:sz="0" w:space="0" w:color="auto"/>
          </w:divBdr>
        </w:div>
        <w:div w:id="715663720">
          <w:marLeft w:val="0"/>
          <w:marRight w:val="0"/>
          <w:marTop w:val="0"/>
          <w:marBottom w:val="0"/>
          <w:divBdr>
            <w:top w:val="none" w:sz="0" w:space="0" w:color="auto"/>
            <w:left w:val="none" w:sz="0" w:space="0" w:color="auto"/>
            <w:bottom w:val="none" w:sz="0" w:space="0" w:color="auto"/>
            <w:right w:val="none" w:sz="0" w:space="0" w:color="auto"/>
          </w:divBdr>
        </w:div>
        <w:div w:id="186992028">
          <w:marLeft w:val="0"/>
          <w:marRight w:val="0"/>
          <w:marTop w:val="0"/>
          <w:marBottom w:val="0"/>
          <w:divBdr>
            <w:top w:val="none" w:sz="0" w:space="0" w:color="auto"/>
            <w:left w:val="none" w:sz="0" w:space="0" w:color="auto"/>
            <w:bottom w:val="none" w:sz="0" w:space="0" w:color="auto"/>
            <w:right w:val="none" w:sz="0" w:space="0" w:color="auto"/>
          </w:divBdr>
        </w:div>
        <w:div w:id="2113817017">
          <w:marLeft w:val="0"/>
          <w:marRight w:val="0"/>
          <w:marTop w:val="0"/>
          <w:marBottom w:val="0"/>
          <w:divBdr>
            <w:top w:val="none" w:sz="0" w:space="0" w:color="auto"/>
            <w:left w:val="none" w:sz="0" w:space="0" w:color="auto"/>
            <w:bottom w:val="none" w:sz="0" w:space="0" w:color="auto"/>
            <w:right w:val="none" w:sz="0" w:space="0" w:color="auto"/>
          </w:divBdr>
        </w:div>
      </w:divsChild>
    </w:div>
    <w:div w:id="1870529883">
      <w:bodyDiv w:val="1"/>
      <w:marLeft w:val="0"/>
      <w:marRight w:val="0"/>
      <w:marTop w:val="0"/>
      <w:marBottom w:val="0"/>
      <w:divBdr>
        <w:top w:val="none" w:sz="0" w:space="0" w:color="auto"/>
        <w:left w:val="none" w:sz="0" w:space="0" w:color="auto"/>
        <w:bottom w:val="none" w:sz="0" w:space="0" w:color="auto"/>
        <w:right w:val="none" w:sz="0" w:space="0" w:color="auto"/>
      </w:divBdr>
      <w:divsChild>
        <w:div w:id="1209142368">
          <w:marLeft w:val="0"/>
          <w:marRight w:val="0"/>
          <w:marTop w:val="0"/>
          <w:marBottom w:val="0"/>
          <w:divBdr>
            <w:top w:val="none" w:sz="0" w:space="0" w:color="auto"/>
            <w:left w:val="none" w:sz="0" w:space="0" w:color="auto"/>
            <w:bottom w:val="none" w:sz="0" w:space="0" w:color="auto"/>
            <w:right w:val="none" w:sz="0" w:space="0" w:color="auto"/>
          </w:divBdr>
        </w:div>
        <w:div w:id="1429693440">
          <w:marLeft w:val="0"/>
          <w:marRight w:val="0"/>
          <w:marTop w:val="0"/>
          <w:marBottom w:val="0"/>
          <w:divBdr>
            <w:top w:val="none" w:sz="0" w:space="0" w:color="auto"/>
            <w:left w:val="none" w:sz="0" w:space="0" w:color="auto"/>
            <w:bottom w:val="none" w:sz="0" w:space="0" w:color="auto"/>
            <w:right w:val="none" w:sz="0" w:space="0" w:color="auto"/>
          </w:divBdr>
        </w:div>
        <w:div w:id="1798719738">
          <w:marLeft w:val="0"/>
          <w:marRight w:val="0"/>
          <w:marTop w:val="0"/>
          <w:marBottom w:val="0"/>
          <w:divBdr>
            <w:top w:val="none" w:sz="0" w:space="0" w:color="auto"/>
            <w:left w:val="none" w:sz="0" w:space="0" w:color="auto"/>
            <w:bottom w:val="none" w:sz="0" w:space="0" w:color="auto"/>
            <w:right w:val="none" w:sz="0" w:space="0" w:color="auto"/>
          </w:divBdr>
        </w:div>
        <w:div w:id="1069235411">
          <w:marLeft w:val="0"/>
          <w:marRight w:val="0"/>
          <w:marTop w:val="0"/>
          <w:marBottom w:val="0"/>
          <w:divBdr>
            <w:top w:val="none" w:sz="0" w:space="0" w:color="auto"/>
            <w:left w:val="none" w:sz="0" w:space="0" w:color="auto"/>
            <w:bottom w:val="none" w:sz="0" w:space="0" w:color="auto"/>
            <w:right w:val="none" w:sz="0" w:space="0" w:color="auto"/>
          </w:divBdr>
        </w:div>
        <w:div w:id="135992693">
          <w:marLeft w:val="0"/>
          <w:marRight w:val="0"/>
          <w:marTop w:val="0"/>
          <w:marBottom w:val="0"/>
          <w:divBdr>
            <w:top w:val="none" w:sz="0" w:space="0" w:color="auto"/>
            <w:left w:val="none" w:sz="0" w:space="0" w:color="auto"/>
            <w:bottom w:val="none" w:sz="0" w:space="0" w:color="auto"/>
            <w:right w:val="none" w:sz="0" w:space="0" w:color="auto"/>
          </w:divBdr>
        </w:div>
        <w:div w:id="879165946">
          <w:marLeft w:val="0"/>
          <w:marRight w:val="0"/>
          <w:marTop w:val="0"/>
          <w:marBottom w:val="0"/>
          <w:divBdr>
            <w:top w:val="none" w:sz="0" w:space="0" w:color="auto"/>
            <w:left w:val="none" w:sz="0" w:space="0" w:color="auto"/>
            <w:bottom w:val="none" w:sz="0" w:space="0" w:color="auto"/>
            <w:right w:val="none" w:sz="0" w:space="0" w:color="auto"/>
          </w:divBdr>
        </w:div>
        <w:div w:id="1361860553">
          <w:marLeft w:val="0"/>
          <w:marRight w:val="0"/>
          <w:marTop w:val="0"/>
          <w:marBottom w:val="0"/>
          <w:divBdr>
            <w:top w:val="none" w:sz="0" w:space="0" w:color="auto"/>
            <w:left w:val="none" w:sz="0" w:space="0" w:color="auto"/>
            <w:bottom w:val="none" w:sz="0" w:space="0" w:color="auto"/>
            <w:right w:val="none" w:sz="0" w:space="0" w:color="auto"/>
          </w:divBdr>
        </w:div>
        <w:div w:id="1489665790">
          <w:marLeft w:val="0"/>
          <w:marRight w:val="0"/>
          <w:marTop w:val="0"/>
          <w:marBottom w:val="0"/>
          <w:divBdr>
            <w:top w:val="none" w:sz="0" w:space="0" w:color="auto"/>
            <w:left w:val="none" w:sz="0" w:space="0" w:color="auto"/>
            <w:bottom w:val="none" w:sz="0" w:space="0" w:color="auto"/>
            <w:right w:val="none" w:sz="0" w:space="0" w:color="auto"/>
          </w:divBdr>
        </w:div>
        <w:div w:id="2130005930">
          <w:marLeft w:val="0"/>
          <w:marRight w:val="0"/>
          <w:marTop w:val="0"/>
          <w:marBottom w:val="0"/>
          <w:divBdr>
            <w:top w:val="none" w:sz="0" w:space="0" w:color="auto"/>
            <w:left w:val="none" w:sz="0" w:space="0" w:color="auto"/>
            <w:bottom w:val="none" w:sz="0" w:space="0" w:color="auto"/>
            <w:right w:val="none" w:sz="0" w:space="0" w:color="auto"/>
          </w:divBdr>
        </w:div>
        <w:div w:id="1051734297">
          <w:marLeft w:val="0"/>
          <w:marRight w:val="0"/>
          <w:marTop w:val="0"/>
          <w:marBottom w:val="0"/>
          <w:divBdr>
            <w:top w:val="none" w:sz="0" w:space="0" w:color="auto"/>
            <w:left w:val="none" w:sz="0" w:space="0" w:color="auto"/>
            <w:bottom w:val="none" w:sz="0" w:space="0" w:color="auto"/>
            <w:right w:val="none" w:sz="0" w:space="0" w:color="auto"/>
          </w:divBdr>
        </w:div>
        <w:div w:id="429663089">
          <w:marLeft w:val="0"/>
          <w:marRight w:val="0"/>
          <w:marTop w:val="0"/>
          <w:marBottom w:val="0"/>
          <w:divBdr>
            <w:top w:val="none" w:sz="0" w:space="0" w:color="auto"/>
            <w:left w:val="none" w:sz="0" w:space="0" w:color="auto"/>
            <w:bottom w:val="none" w:sz="0" w:space="0" w:color="auto"/>
            <w:right w:val="none" w:sz="0" w:space="0" w:color="auto"/>
          </w:divBdr>
        </w:div>
        <w:div w:id="1038434774">
          <w:marLeft w:val="0"/>
          <w:marRight w:val="0"/>
          <w:marTop w:val="0"/>
          <w:marBottom w:val="0"/>
          <w:divBdr>
            <w:top w:val="none" w:sz="0" w:space="0" w:color="auto"/>
            <w:left w:val="none" w:sz="0" w:space="0" w:color="auto"/>
            <w:bottom w:val="none" w:sz="0" w:space="0" w:color="auto"/>
            <w:right w:val="none" w:sz="0" w:space="0" w:color="auto"/>
          </w:divBdr>
        </w:div>
        <w:div w:id="1333684758">
          <w:marLeft w:val="0"/>
          <w:marRight w:val="0"/>
          <w:marTop w:val="0"/>
          <w:marBottom w:val="0"/>
          <w:divBdr>
            <w:top w:val="none" w:sz="0" w:space="0" w:color="auto"/>
            <w:left w:val="none" w:sz="0" w:space="0" w:color="auto"/>
            <w:bottom w:val="none" w:sz="0" w:space="0" w:color="auto"/>
            <w:right w:val="none" w:sz="0" w:space="0" w:color="auto"/>
          </w:divBdr>
        </w:div>
        <w:div w:id="1771583218">
          <w:marLeft w:val="0"/>
          <w:marRight w:val="0"/>
          <w:marTop w:val="0"/>
          <w:marBottom w:val="0"/>
          <w:divBdr>
            <w:top w:val="none" w:sz="0" w:space="0" w:color="auto"/>
            <w:left w:val="none" w:sz="0" w:space="0" w:color="auto"/>
            <w:bottom w:val="none" w:sz="0" w:space="0" w:color="auto"/>
            <w:right w:val="none" w:sz="0" w:space="0" w:color="auto"/>
          </w:divBdr>
        </w:div>
        <w:div w:id="15080872">
          <w:marLeft w:val="0"/>
          <w:marRight w:val="0"/>
          <w:marTop w:val="0"/>
          <w:marBottom w:val="0"/>
          <w:divBdr>
            <w:top w:val="none" w:sz="0" w:space="0" w:color="auto"/>
            <w:left w:val="none" w:sz="0" w:space="0" w:color="auto"/>
            <w:bottom w:val="none" w:sz="0" w:space="0" w:color="auto"/>
            <w:right w:val="none" w:sz="0" w:space="0" w:color="auto"/>
          </w:divBdr>
        </w:div>
        <w:div w:id="1224104559">
          <w:marLeft w:val="0"/>
          <w:marRight w:val="0"/>
          <w:marTop w:val="0"/>
          <w:marBottom w:val="0"/>
          <w:divBdr>
            <w:top w:val="none" w:sz="0" w:space="0" w:color="auto"/>
            <w:left w:val="none" w:sz="0" w:space="0" w:color="auto"/>
            <w:bottom w:val="none" w:sz="0" w:space="0" w:color="auto"/>
            <w:right w:val="none" w:sz="0" w:space="0" w:color="auto"/>
          </w:divBdr>
        </w:div>
        <w:div w:id="1798916111">
          <w:marLeft w:val="0"/>
          <w:marRight w:val="0"/>
          <w:marTop w:val="0"/>
          <w:marBottom w:val="0"/>
          <w:divBdr>
            <w:top w:val="none" w:sz="0" w:space="0" w:color="auto"/>
            <w:left w:val="none" w:sz="0" w:space="0" w:color="auto"/>
            <w:bottom w:val="none" w:sz="0" w:space="0" w:color="auto"/>
            <w:right w:val="none" w:sz="0" w:space="0" w:color="auto"/>
          </w:divBdr>
        </w:div>
        <w:div w:id="166134290">
          <w:marLeft w:val="0"/>
          <w:marRight w:val="0"/>
          <w:marTop w:val="0"/>
          <w:marBottom w:val="0"/>
          <w:divBdr>
            <w:top w:val="none" w:sz="0" w:space="0" w:color="auto"/>
            <w:left w:val="none" w:sz="0" w:space="0" w:color="auto"/>
            <w:bottom w:val="none" w:sz="0" w:space="0" w:color="auto"/>
            <w:right w:val="none" w:sz="0" w:space="0" w:color="auto"/>
          </w:divBdr>
        </w:div>
        <w:div w:id="1738891711">
          <w:marLeft w:val="0"/>
          <w:marRight w:val="0"/>
          <w:marTop w:val="0"/>
          <w:marBottom w:val="0"/>
          <w:divBdr>
            <w:top w:val="none" w:sz="0" w:space="0" w:color="auto"/>
            <w:left w:val="none" w:sz="0" w:space="0" w:color="auto"/>
            <w:bottom w:val="none" w:sz="0" w:space="0" w:color="auto"/>
            <w:right w:val="none" w:sz="0" w:space="0" w:color="auto"/>
          </w:divBdr>
        </w:div>
        <w:div w:id="199974428">
          <w:marLeft w:val="0"/>
          <w:marRight w:val="0"/>
          <w:marTop w:val="0"/>
          <w:marBottom w:val="0"/>
          <w:divBdr>
            <w:top w:val="none" w:sz="0" w:space="0" w:color="auto"/>
            <w:left w:val="none" w:sz="0" w:space="0" w:color="auto"/>
            <w:bottom w:val="none" w:sz="0" w:space="0" w:color="auto"/>
            <w:right w:val="none" w:sz="0" w:space="0" w:color="auto"/>
          </w:divBdr>
        </w:div>
        <w:div w:id="2109084018">
          <w:marLeft w:val="0"/>
          <w:marRight w:val="0"/>
          <w:marTop w:val="0"/>
          <w:marBottom w:val="0"/>
          <w:divBdr>
            <w:top w:val="none" w:sz="0" w:space="0" w:color="auto"/>
            <w:left w:val="none" w:sz="0" w:space="0" w:color="auto"/>
            <w:bottom w:val="none" w:sz="0" w:space="0" w:color="auto"/>
            <w:right w:val="none" w:sz="0" w:space="0" w:color="auto"/>
          </w:divBdr>
        </w:div>
        <w:div w:id="1235774088">
          <w:marLeft w:val="0"/>
          <w:marRight w:val="0"/>
          <w:marTop w:val="0"/>
          <w:marBottom w:val="0"/>
          <w:divBdr>
            <w:top w:val="none" w:sz="0" w:space="0" w:color="auto"/>
            <w:left w:val="none" w:sz="0" w:space="0" w:color="auto"/>
            <w:bottom w:val="none" w:sz="0" w:space="0" w:color="auto"/>
            <w:right w:val="none" w:sz="0" w:space="0" w:color="auto"/>
          </w:divBdr>
        </w:div>
        <w:div w:id="495459067">
          <w:marLeft w:val="0"/>
          <w:marRight w:val="0"/>
          <w:marTop w:val="0"/>
          <w:marBottom w:val="0"/>
          <w:divBdr>
            <w:top w:val="none" w:sz="0" w:space="0" w:color="auto"/>
            <w:left w:val="none" w:sz="0" w:space="0" w:color="auto"/>
            <w:bottom w:val="none" w:sz="0" w:space="0" w:color="auto"/>
            <w:right w:val="none" w:sz="0" w:space="0" w:color="auto"/>
          </w:divBdr>
        </w:div>
        <w:div w:id="774055409">
          <w:marLeft w:val="0"/>
          <w:marRight w:val="0"/>
          <w:marTop w:val="0"/>
          <w:marBottom w:val="0"/>
          <w:divBdr>
            <w:top w:val="none" w:sz="0" w:space="0" w:color="auto"/>
            <w:left w:val="none" w:sz="0" w:space="0" w:color="auto"/>
            <w:bottom w:val="none" w:sz="0" w:space="0" w:color="auto"/>
            <w:right w:val="none" w:sz="0" w:space="0" w:color="auto"/>
          </w:divBdr>
        </w:div>
        <w:div w:id="598754883">
          <w:marLeft w:val="0"/>
          <w:marRight w:val="0"/>
          <w:marTop w:val="0"/>
          <w:marBottom w:val="0"/>
          <w:divBdr>
            <w:top w:val="none" w:sz="0" w:space="0" w:color="auto"/>
            <w:left w:val="none" w:sz="0" w:space="0" w:color="auto"/>
            <w:bottom w:val="none" w:sz="0" w:space="0" w:color="auto"/>
            <w:right w:val="none" w:sz="0" w:space="0" w:color="auto"/>
          </w:divBdr>
        </w:div>
        <w:div w:id="394621744">
          <w:marLeft w:val="0"/>
          <w:marRight w:val="0"/>
          <w:marTop w:val="0"/>
          <w:marBottom w:val="0"/>
          <w:divBdr>
            <w:top w:val="none" w:sz="0" w:space="0" w:color="auto"/>
            <w:left w:val="none" w:sz="0" w:space="0" w:color="auto"/>
            <w:bottom w:val="none" w:sz="0" w:space="0" w:color="auto"/>
            <w:right w:val="none" w:sz="0" w:space="0" w:color="auto"/>
          </w:divBdr>
        </w:div>
        <w:div w:id="693116145">
          <w:marLeft w:val="0"/>
          <w:marRight w:val="0"/>
          <w:marTop w:val="0"/>
          <w:marBottom w:val="0"/>
          <w:divBdr>
            <w:top w:val="none" w:sz="0" w:space="0" w:color="auto"/>
            <w:left w:val="none" w:sz="0" w:space="0" w:color="auto"/>
            <w:bottom w:val="none" w:sz="0" w:space="0" w:color="auto"/>
            <w:right w:val="none" w:sz="0" w:space="0" w:color="auto"/>
          </w:divBdr>
        </w:div>
        <w:div w:id="1556114362">
          <w:marLeft w:val="0"/>
          <w:marRight w:val="0"/>
          <w:marTop w:val="0"/>
          <w:marBottom w:val="0"/>
          <w:divBdr>
            <w:top w:val="none" w:sz="0" w:space="0" w:color="auto"/>
            <w:left w:val="none" w:sz="0" w:space="0" w:color="auto"/>
            <w:bottom w:val="none" w:sz="0" w:space="0" w:color="auto"/>
            <w:right w:val="none" w:sz="0" w:space="0" w:color="auto"/>
          </w:divBdr>
        </w:div>
        <w:div w:id="1726875067">
          <w:marLeft w:val="0"/>
          <w:marRight w:val="0"/>
          <w:marTop w:val="0"/>
          <w:marBottom w:val="0"/>
          <w:divBdr>
            <w:top w:val="none" w:sz="0" w:space="0" w:color="auto"/>
            <w:left w:val="none" w:sz="0" w:space="0" w:color="auto"/>
            <w:bottom w:val="none" w:sz="0" w:space="0" w:color="auto"/>
            <w:right w:val="none" w:sz="0" w:space="0" w:color="auto"/>
          </w:divBdr>
        </w:div>
        <w:div w:id="1598907333">
          <w:marLeft w:val="0"/>
          <w:marRight w:val="0"/>
          <w:marTop w:val="0"/>
          <w:marBottom w:val="0"/>
          <w:divBdr>
            <w:top w:val="none" w:sz="0" w:space="0" w:color="auto"/>
            <w:left w:val="none" w:sz="0" w:space="0" w:color="auto"/>
            <w:bottom w:val="none" w:sz="0" w:space="0" w:color="auto"/>
            <w:right w:val="none" w:sz="0" w:space="0" w:color="auto"/>
          </w:divBdr>
        </w:div>
        <w:div w:id="708607590">
          <w:marLeft w:val="0"/>
          <w:marRight w:val="0"/>
          <w:marTop w:val="0"/>
          <w:marBottom w:val="0"/>
          <w:divBdr>
            <w:top w:val="none" w:sz="0" w:space="0" w:color="auto"/>
            <w:left w:val="none" w:sz="0" w:space="0" w:color="auto"/>
            <w:bottom w:val="none" w:sz="0" w:space="0" w:color="auto"/>
            <w:right w:val="none" w:sz="0" w:space="0" w:color="auto"/>
          </w:divBdr>
        </w:div>
        <w:div w:id="1217815115">
          <w:marLeft w:val="0"/>
          <w:marRight w:val="0"/>
          <w:marTop w:val="0"/>
          <w:marBottom w:val="0"/>
          <w:divBdr>
            <w:top w:val="none" w:sz="0" w:space="0" w:color="auto"/>
            <w:left w:val="none" w:sz="0" w:space="0" w:color="auto"/>
            <w:bottom w:val="none" w:sz="0" w:space="0" w:color="auto"/>
            <w:right w:val="none" w:sz="0" w:space="0" w:color="auto"/>
          </w:divBdr>
        </w:div>
        <w:div w:id="184253028">
          <w:marLeft w:val="0"/>
          <w:marRight w:val="0"/>
          <w:marTop w:val="0"/>
          <w:marBottom w:val="0"/>
          <w:divBdr>
            <w:top w:val="none" w:sz="0" w:space="0" w:color="auto"/>
            <w:left w:val="none" w:sz="0" w:space="0" w:color="auto"/>
            <w:bottom w:val="none" w:sz="0" w:space="0" w:color="auto"/>
            <w:right w:val="none" w:sz="0" w:space="0" w:color="auto"/>
          </w:divBdr>
        </w:div>
        <w:div w:id="88158701">
          <w:marLeft w:val="0"/>
          <w:marRight w:val="0"/>
          <w:marTop w:val="0"/>
          <w:marBottom w:val="0"/>
          <w:divBdr>
            <w:top w:val="none" w:sz="0" w:space="0" w:color="auto"/>
            <w:left w:val="none" w:sz="0" w:space="0" w:color="auto"/>
            <w:bottom w:val="none" w:sz="0" w:space="0" w:color="auto"/>
            <w:right w:val="none" w:sz="0" w:space="0" w:color="auto"/>
          </w:divBdr>
        </w:div>
        <w:div w:id="1437019810">
          <w:marLeft w:val="0"/>
          <w:marRight w:val="0"/>
          <w:marTop w:val="0"/>
          <w:marBottom w:val="0"/>
          <w:divBdr>
            <w:top w:val="none" w:sz="0" w:space="0" w:color="auto"/>
            <w:left w:val="none" w:sz="0" w:space="0" w:color="auto"/>
            <w:bottom w:val="none" w:sz="0" w:space="0" w:color="auto"/>
            <w:right w:val="none" w:sz="0" w:space="0" w:color="auto"/>
          </w:divBdr>
        </w:div>
        <w:div w:id="574173199">
          <w:marLeft w:val="0"/>
          <w:marRight w:val="0"/>
          <w:marTop w:val="0"/>
          <w:marBottom w:val="0"/>
          <w:divBdr>
            <w:top w:val="none" w:sz="0" w:space="0" w:color="auto"/>
            <w:left w:val="none" w:sz="0" w:space="0" w:color="auto"/>
            <w:bottom w:val="none" w:sz="0" w:space="0" w:color="auto"/>
            <w:right w:val="none" w:sz="0" w:space="0" w:color="auto"/>
          </w:divBdr>
        </w:div>
        <w:div w:id="1079475487">
          <w:marLeft w:val="0"/>
          <w:marRight w:val="0"/>
          <w:marTop w:val="0"/>
          <w:marBottom w:val="0"/>
          <w:divBdr>
            <w:top w:val="none" w:sz="0" w:space="0" w:color="auto"/>
            <w:left w:val="none" w:sz="0" w:space="0" w:color="auto"/>
            <w:bottom w:val="none" w:sz="0" w:space="0" w:color="auto"/>
            <w:right w:val="none" w:sz="0" w:space="0" w:color="auto"/>
          </w:divBdr>
        </w:div>
        <w:div w:id="1305044337">
          <w:marLeft w:val="0"/>
          <w:marRight w:val="0"/>
          <w:marTop w:val="0"/>
          <w:marBottom w:val="0"/>
          <w:divBdr>
            <w:top w:val="none" w:sz="0" w:space="0" w:color="auto"/>
            <w:left w:val="none" w:sz="0" w:space="0" w:color="auto"/>
            <w:bottom w:val="none" w:sz="0" w:space="0" w:color="auto"/>
            <w:right w:val="none" w:sz="0" w:space="0" w:color="auto"/>
          </w:divBdr>
        </w:div>
        <w:div w:id="1379815589">
          <w:marLeft w:val="0"/>
          <w:marRight w:val="0"/>
          <w:marTop w:val="0"/>
          <w:marBottom w:val="0"/>
          <w:divBdr>
            <w:top w:val="none" w:sz="0" w:space="0" w:color="auto"/>
            <w:left w:val="none" w:sz="0" w:space="0" w:color="auto"/>
            <w:bottom w:val="none" w:sz="0" w:space="0" w:color="auto"/>
            <w:right w:val="none" w:sz="0" w:space="0" w:color="auto"/>
          </w:divBdr>
        </w:div>
        <w:div w:id="1664580806">
          <w:marLeft w:val="0"/>
          <w:marRight w:val="0"/>
          <w:marTop w:val="0"/>
          <w:marBottom w:val="0"/>
          <w:divBdr>
            <w:top w:val="none" w:sz="0" w:space="0" w:color="auto"/>
            <w:left w:val="none" w:sz="0" w:space="0" w:color="auto"/>
            <w:bottom w:val="none" w:sz="0" w:space="0" w:color="auto"/>
            <w:right w:val="none" w:sz="0" w:space="0" w:color="auto"/>
          </w:divBdr>
        </w:div>
        <w:div w:id="1586956751">
          <w:marLeft w:val="0"/>
          <w:marRight w:val="0"/>
          <w:marTop w:val="0"/>
          <w:marBottom w:val="0"/>
          <w:divBdr>
            <w:top w:val="none" w:sz="0" w:space="0" w:color="auto"/>
            <w:left w:val="none" w:sz="0" w:space="0" w:color="auto"/>
            <w:bottom w:val="none" w:sz="0" w:space="0" w:color="auto"/>
            <w:right w:val="none" w:sz="0" w:space="0" w:color="auto"/>
          </w:divBdr>
        </w:div>
        <w:div w:id="1238631405">
          <w:marLeft w:val="0"/>
          <w:marRight w:val="0"/>
          <w:marTop w:val="0"/>
          <w:marBottom w:val="0"/>
          <w:divBdr>
            <w:top w:val="none" w:sz="0" w:space="0" w:color="auto"/>
            <w:left w:val="none" w:sz="0" w:space="0" w:color="auto"/>
            <w:bottom w:val="none" w:sz="0" w:space="0" w:color="auto"/>
            <w:right w:val="none" w:sz="0" w:space="0" w:color="auto"/>
          </w:divBdr>
        </w:div>
        <w:div w:id="481510910">
          <w:marLeft w:val="0"/>
          <w:marRight w:val="0"/>
          <w:marTop w:val="0"/>
          <w:marBottom w:val="0"/>
          <w:divBdr>
            <w:top w:val="none" w:sz="0" w:space="0" w:color="auto"/>
            <w:left w:val="none" w:sz="0" w:space="0" w:color="auto"/>
            <w:bottom w:val="none" w:sz="0" w:space="0" w:color="auto"/>
            <w:right w:val="none" w:sz="0" w:space="0" w:color="auto"/>
          </w:divBdr>
        </w:div>
        <w:div w:id="929462725">
          <w:marLeft w:val="0"/>
          <w:marRight w:val="0"/>
          <w:marTop w:val="0"/>
          <w:marBottom w:val="0"/>
          <w:divBdr>
            <w:top w:val="none" w:sz="0" w:space="0" w:color="auto"/>
            <w:left w:val="none" w:sz="0" w:space="0" w:color="auto"/>
            <w:bottom w:val="none" w:sz="0" w:space="0" w:color="auto"/>
            <w:right w:val="none" w:sz="0" w:space="0" w:color="auto"/>
          </w:divBdr>
        </w:div>
        <w:div w:id="37449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Marija Vuković</cp:lastModifiedBy>
  <cp:revision>2</cp:revision>
  <dcterms:created xsi:type="dcterms:W3CDTF">2018-10-28T15:24:00Z</dcterms:created>
  <dcterms:modified xsi:type="dcterms:W3CDTF">2018-10-28T15:24:00Z</dcterms:modified>
</cp:coreProperties>
</file>