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A5" w:rsidRPr="004C4EA5" w:rsidRDefault="00246117" w:rsidP="004C4EA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4C4EA5">
        <w:rPr>
          <w:rFonts w:ascii="Times New Roman" w:hAnsi="Times New Roman" w:cs="Times New Roman"/>
          <w:noProof/>
          <w:sz w:val="24"/>
          <w:szCs w:val="24"/>
          <w:u w:val="single"/>
        </w:rPr>
        <w:t>RASPORED BODOVA NA PREDMETU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KONKURENTNOST PREDUZEĆA I PRIVREDE</w:t>
      </w:r>
      <w:r w:rsidRPr="004C4EA5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4C4EA5" w:rsidRPr="00246117" w:rsidRDefault="004C4EA5" w:rsidP="004C4EA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117">
        <w:rPr>
          <w:rFonts w:ascii="Times New Roman" w:hAnsi="Times New Roman" w:cs="Times New Roman"/>
          <w:noProof/>
          <w:sz w:val="24"/>
          <w:szCs w:val="24"/>
        </w:rPr>
        <w:t>PREDISPITNI POENI 45 poena - minimum 23 poena</w:t>
      </w:r>
    </w:p>
    <w:p w:rsidR="004C4EA5" w:rsidRPr="00246117" w:rsidRDefault="004C4EA5" w:rsidP="004C4EA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117">
        <w:rPr>
          <w:rFonts w:ascii="Times New Roman" w:hAnsi="Times New Roman" w:cs="Times New Roman"/>
          <w:noProof/>
          <w:sz w:val="24"/>
          <w:szCs w:val="24"/>
        </w:rPr>
        <w:t>5 poena prisustvo</w:t>
      </w:r>
    </w:p>
    <w:p w:rsidR="004C4EA5" w:rsidRPr="00246117" w:rsidRDefault="004C4EA5" w:rsidP="004C4EA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117">
        <w:rPr>
          <w:rFonts w:ascii="Times New Roman" w:hAnsi="Times New Roman" w:cs="Times New Roman"/>
          <w:noProof/>
          <w:sz w:val="24"/>
          <w:szCs w:val="24"/>
        </w:rPr>
        <w:t>10 poena aktivnost na vežbama</w:t>
      </w:r>
    </w:p>
    <w:p w:rsidR="004C4EA5" w:rsidRPr="00246117" w:rsidRDefault="004C4EA5" w:rsidP="004C4EA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117">
        <w:rPr>
          <w:rFonts w:ascii="Times New Roman" w:hAnsi="Times New Roman" w:cs="Times New Roman"/>
          <w:noProof/>
          <w:sz w:val="24"/>
          <w:szCs w:val="24"/>
        </w:rPr>
        <w:t>30 poen</w:t>
      </w:r>
      <w:r w:rsidR="00246117">
        <w:rPr>
          <w:rFonts w:ascii="Times New Roman" w:hAnsi="Times New Roman" w:cs="Times New Roman"/>
          <w:noProof/>
          <w:sz w:val="24"/>
          <w:szCs w:val="24"/>
        </w:rPr>
        <w:t>a kolokvijum – minimum 16 poena</w:t>
      </w:r>
    </w:p>
    <w:p w:rsidR="004C4EA5" w:rsidRDefault="004C4EA5" w:rsidP="004C4EA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117">
        <w:rPr>
          <w:rFonts w:ascii="Times New Roman" w:hAnsi="Times New Roman" w:cs="Times New Roman"/>
          <w:noProof/>
          <w:sz w:val="24"/>
          <w:szCs w:val="24"/>
        </w:rPr>
        <w:t>ISPIT 55 poena – minimum 28 poena</w:t>
      </w:r>
    </w:p>
    <w:p w:rsidR="00246117" w:rsidRPr="00246117" w:rsidRDefault="00246117" w:rsidP="004C4EA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D5546" w:rsidRPr="004C4EA5" w:rsidRDefault="00CD5546" w:rsidP="00CD554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4C4EA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Literatura za predmet na master studijama Konkurentnost preduzeća i privrede: </w:t>
      </w:r>
    </w:p>
    <w:p w:rsidR="00CD5546" w:rsidRPr="004C4EA5" w:rsidRDefault="00CD5546" w:rsidP="00FE02B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Milena Cvjetković - Analiza ključnih faktora unapređenja poslovanja i konkurentnosti preduzeća (od 7-79 stranice i od 137-170 stranice) Ovo je doktorska disertacija koja postoji na internetu u pdf formatu.</w:t>
      </w:r>
    </w:p>
    <w:p w:rsidR="00CD5546" w:rsidRPr="004C4EA5" w:rsidRDefault="00CD5546" w:rsidP="00FE02B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Tematski zbornik - Unapređenje konkurentnosti privrede Republike Srbije - Ekonomski fakultet u Kragujevcu (</w:t>
      </w:r>
      <w:r w:rsidR="00FE02B4">
        <w:rPr>
          <w:rFonts w:ascii="Times New Roman" w:hAnsi="Times New Roman" w:cs="Times New Roman"/>
          <w:noProof/>
          <w:sz w:val="24"/>
          <w:szCs w:val="24"/>
        </w:rPr>
        <w:t>8 radova, stranice: 3-15</w:t>
      </w:r>
      <w:r w:rsidRPr="004C4EA5">
        <w:rPr>
          <w:rFonts w:ascii="Times New Roman" w:hAnsi="Times New Roman" w:cs="Times New Roman"/>
          <w:noProof/>
          <w:sz w:val="24"/>
          <w:szCs w:val="24"/>
        </w:rPr>
        <w:t>, 29-40, 51-58, 95-116, 151-168, 299-306 stranica).</w:t>
      </w:r>
    </w:p>
    <w:p w:rsidR="00CD5546" w:rsidRPr="004C4EA5" w:rsidRDefault="00CD5546" w:rsidP="00FE02B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Dejan Đurić, Miroslav Đorđević, Radovan Tomić – knjiga Nacionalna ekonomija (strane 160-220 i 265-289)</w:t>
      </w:r>
    </w:p>
    <w:p w:rsidR="005D6E12" w:rsidRPr="004C4EA5" w:rsidRDefault="00CB4EDE" w:rsidP="00FE02B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Rad Profesora</w:t>
      </w:r>
      <w:r w:rsidRPr="004C4EA5">
        <w:rPr>
          <w:sz w:val="24"/>
          <w:szCs w:val="24"/>
        </w:rPr>
        <w:t xml:space="preserve"> </w:t>
      </w:r>
      <w:r w:rsidRPr="004C4EA5">
        <w:rPr>
          <w:rFonts w:ascii="Times New Roman" w:hAnsi="Times New Roman" w:cs="Times New Roman"/>
          <w:noProof/>
          <w:sz w:val="24"/>
          <w:szCs w:val="24"/>
        </w:rPr>
        <w:t>Jačanje međunarodne konkurentnosti  i rast investicija kao osnova novog modela razvoja privrede Srbije</w:t>
      </w:r>
    </w:p>
    <w:p w:rsidR="00847EC5" w:rsidRPr="004C4EA5" w:rsidRDefault="00847EC5" w:rsidP="00FE02B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Rad Profesora Strane direktne investicije u funkciji jacanja izvozne konkurentnosti privrede Srbije</w:t>
      </w:r>
    </w:p>
    <w:p w:rsidR="008A4585" w:rsidRPr="004C4EA5" w:rsidRDefault="005F4E0B" w:rsidP="00FE02B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Rad A</w:t>
      </w:r>
      <w:r w:rsidR="008A4585" w:rsidRPr="004C4EA5">
        <w:rPr>
          <w:rFonts w:ascii="Times New Roman" w:hAnsi="Times New Roman" w:cs="Times New Roman"/>
          <w:noProof/>
          <w:sz w:val="24"/>
          <w:szCs w:val="24"/>
        </w:rPr>
        <w:t>sistenta Ko</w:t>
      </w:r>
      <w:r w:rsidRPr="004C4EA5">
        <w:rPr>
          <w:rFonts w:ascii="Times New Roman" w:hAnsi="Times New Roman" w:cs="Times New Roman"/>
          <w:noProof/>
          <w:sz w:val="24"/>
          <w:szCs w:val="24"/>
        </w:rPr>
        <w:t>nkurentnost privrede Srbije, SDI</w:t>
      </w:r>
      <w:r w:rsidR="008A4585" w:rsidRPr="004C4EA5">
        <w:rPr>
          <w:rFonts w:ascii="Times New Roman" w:hAnsi="Times New Roman" w:cs="Times New Roman"/>
          <w:noProof/>
          <w:sz w:val="24"/>
          <w:szCs w:val="24"/>
        </w:rPr>
        <w:t xml:space="preserve"> i problem deficita trgovinskog bilansa</w:t>
      </w:r>
    </w:p>
    <w:p w:rsidR="00CD5546" w:rsidRPr="004C4EA5" w:rsidRDefault="00CD5546" w:rsidP="00CD554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6252" w:rsidRPr="004C4EA5" w:rsidRDefault="005D4E17" w:rsidP="00CD554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  <w:u w:val="single"/>
        </w:rPr>
        <w:t>Gradivo za kolokvijum</w:t>
      </w:r>
      <w:r w:rsidRPr="004C4EA5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5D4E17" w:rsidRPr="004C4EA5" w:rsidRDefault="005D4E17" w:rsidP="00FE02B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Iz doktorske disertacije Milene Cvjetković: str. 23-42, 56-61.</w:t>
      </w:r>
    </w:p>
    <w:p w:rsidR="005D4E17" w:rsidRPr="004C4EA5" w:rsidRDefault="005D4E17" w:rsidP="00FE02B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Knjiga Prof. Đurić o konkurentnosti: str. 205-219.</w:t>
      </w:r>
    </w:p>
    <w:p w:rsidR="00B12ECC" w:rsidRPr="004C4EA5" w:rsidRDefault="005D4E17" w:rsidP="00FE02B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 xml:space="preserve">Iz </w:t>
      </w:r>
      <w:r w:rsidR="003F6C0D">
        <w:rPr>
          <w:rFonts w:ascii="Times New Roman" w:hAnsi="Times New Roman" w:cs="Times New Roman"/>
          <w:noProof/>
          <w:sz w:val="24"/>
          <w:szCs w:val="24"/>
        </w:rPr>
        <w:t xml:space="preserve">tematskog zbornika </w:t>
      </w:r>
      <w:r w:rsidR="003F6C0D" w:rsidRPr="003F6C0D">
        <w:rPr>
          <w:rFonts w:ascii="Times New Roman" w:hAnsi="Times New Roman" w:cs="Times New Roman"/>
          <w:noProof/>
          <w:sz w:val="24"/>
          <w:szCs w:val="24"/>
        </w:rPr>
        <w:t xml:space="preserve">Unapređenje konkurentnosti privrede Republike Srbije </w:t>
      </w:r>
      <w:r w:rsidR="003F6C0D">
        <w:rPr>
          <w:rFonts w:ascii="Times New Roman" w:hAnsi="Times New Roman" w:cs="Times New Roman"/>
          <w:noProof/>
          <w:sz w:val="24"/>
          <w:szCs w:val="24"/>
        </w:rPr>
        <w:t xml:space="preserve">sledeći radovi: Institucionalna determinisanost konkurentnosti nacionalne ekonomije: pouke za R Srbiju; Uticaj makroekonomskog okruženja na nivo nacionalne konkurentnosti: primer R Srbije; Održiva konkurentnost prirodnih resursa Srbije i njen uticaj na privredni razvoj; </w:t>
      </w:r>
    </w:p>
    <w:p w:rsidR="00B12ECC" w:rsidRPr="004C4EA5" w:rsidRDefault="00CB4EDE" w:rsidP="00FE02B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Rad Profesora Jačanje međunarodne konkurentnosti  i rast investicija kao osnova novog modela razvoja privrede Srbije</w:t>
      </w:r>
    </w:p>
    <w:p w:rsidR="00B12ECC" w:rsidRPr="004C4EA5" w:rsidRDefault="00B12ECC" w:rsidP="00B12ECC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D4E17" w:rsidRPr="004C4EA5" w:rsidRDefault="00B12ECC" w:rsidP="0012065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Obratiti pažnju na</w:t>
      </w:r>
      <w:r w:rsidR="00847EC5" w:rsidRPr="004C4EA5">
        <w:rPr>
          <w:rFonts w:ascii="Times New Roman" w:hAnsi="Times New Roman" w:cs="Times New Roman"/>
          <w:noProof/>
          <w:sz w:val="24"/>
          <w:szCs w:val="24"/>
        </w:rPr>
        <w:t xml:space="preserve"> definisanje konkurentnosti, ciljeve i</w:t>
      </w:r>
      <w:r w:rsidRPr="004C4EA5">
        <w:rPr>
          <w:rFonts w:ascii="Times New Roman" w:hAnsi="Times New Roman" w:cs="Times New Roman"/>
          <w:noProof/>
          <w:sz w:val="24"/>
          <w:szCs w:val="24"/>
        </w:rPr>
        <w:t xml:space="preserve"> faktore</w:t>
      </w:r>
      <w:r w:rsidR="005D4E17" w:rsidRPr="004C4EA5">
        <w:rPr>
          <w:rFonts w:ascii="Times New Roman" w:hAnsi="Times New Roman" w:cs="Times New Roman"/>
          <w:noProof/>
          <w:sz w:val="24"/>
          <w:szCs w:val="24"/>
        </w:rPr>
        <w:t xml:space="preserve"> konkurentosti (</w:t>
      </w:r>
      <w:r w:rsidRPr="004C4EA5">
        <w:rPr>
          <w:rFonts w:ascii="Times New Roman" w:hAnsi="Times New Roman" w:cs="Times New Roman"/>
          <w:noProof/>
          <w:sz w:val="24"/>
          <w:szCs w:val="24"/>
        </w:rPr>
        <w:t>mikro i makrokonkurentnost), I</w:t>
      </w:r>
      <w:r w:rsidR="005D4E17" w:rsidRPr="004C4EA5">
        <w:rPr>
          <w:rFonts w:ascii="Times New Roman" w:hAnsi="Times New Roman" w:cs="Times New Roman"/>
          <w:noProof/>
          <w:sz w:val="24"/>
          <w:szCs w:val="24"/>
        </w:rPr>
        <w:t>zveštaj</w:t>
      </w:r>
      <w:r w:rsidRPr="004C4EA5">
        <w:rPr>
          <w:rFonts w:ascii="Times New Roman" w:hAnsi="Times New Roman" w:cs="Times New Roman"/>
          <w:noProof/>
          <w:sz w:val="24"/>
          <w:szCs w:val="24"/>
        </w:rPr>
        <w:t xml:space="preserve"> Svetskog ekonomskog foruma</w:t>
      </w:r>
      <w:r w:rsidR="005F4E0B" w:rsidRPr="004C4EA5">
        <w:rPr>
          <w:rFonts w:ascii="Times New Roman" w:hAnsi="Times New Roman" w:cs="Times New Roman"/>
          <w:noProof/>
          <w:sz w:val="24"/>
          <w:szCs w:val="24"/>
        </w:rPr>
        <w:t>,</w:t>
      </w:r>
      <w:r w:rsidRPr="004C4EA5">
        <w:rPr>
          <w:rFonts w:ascii="Times New Roman" w:hAnsi="Times New Roman" w:cs="Times New Roman"/>
          <w:noProof/>
          <w:sz w:val="24"/>
          <w:szCs w:val="24"/>
        </w:rPr>
        <w:t xml:space="preserve"> Indeks globalne konkurentnosti </w:t>
      </w:r>
      <w:r w:rsidR="005D4E17" w:rsidRPr="004C4EA5">
        <w:rPr>
          <w:rFonts w:ascii="Times New Roman" w:hAnsi="Times New Roman" w:cs="Times New Roman"/>
          <w:noProof/>
          <w:sz w:val="24"/>
          <w:szCs w:val="24"/>
        </w:rPr>
        <w:t>GCI</w:t>
      </w:r>
      <w:r w:rsidR="005F4E0B" w:rsidRPr="004C4EA5">
        <w:rPr>
          <w:rFonts w:ascii="Times New Roman" w:hAnsi="Times New Roman" w:cs="Times New Roman"/>
          <w:noProof/>
          <w:sz w:val="24"/>
          <w:szCs w:val="24"/>
        </w:rPr>
        <w:t xml:space="preserve"> i poziciju Srbije u odnosu na region i EU</w:t>
      </w:r>
      <w:r w:rsidRPr="004C4EA5">
        <w:rPr>
          <w:rFonts w:ascii="Times New Roman" w:hAnsi="Times New Roman" w:cs="Times New Roman"/>
          <w:noProof/>
          <w:sz w:val="24"/>
          <w:szCs w:val="24"/>
        </w:rPr>
        <w:t>, Izveštaj o poslovanju Svetske banke.</w:t>
      </w:r>
    </w:p>
    <w:p w:rsidR="00B12ECC" w:rsidRPr="004C4EA5" w:rsidRDefault="00B12ECC" w:rsidP="00B12ECC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2ECC" w:rsidRPr="004C4EA5" w:rsidRDefault="00120656" w:rsidP="0012065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4C4EA5">
        <w:rPr>
          <w:rFonts w:ascii="Times New Roman" w:hAnsi="Times New Roman" w:cs="Times New Roman"/>
          <w:noProof/>
          <w:sz w:val="24"/>
          <w:szCs w:val="24"/>
          <w:u w:val="single"/>
        </w:rPr>
        <w:t>Gradivo za ispit</w:t>
      </w:r>
      <w:r w:rsidRPr="004C4EA5">
        <w:rPr>
          <w:rFonts w:ascii="Times New Roman" w:hAnsi="Times New Roman" w:cs="Times New Roman"/>
          <w:noProof/>
          <w:sz w:val="24"/>
          <w:szCs w:val="24"/>
          <w:u w:val="single"/>
          <w:lang w:val="sr-Latn-BA"/>
        </w:rPr>
        <w:t>:</w:t>
      </w:r>
    </w:p>
    <w:p w:rsidR="00120656" w:rsidRPr="004C4EA5" w:rsidRDefault="00120656" w:rsidP="00FE02B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Rad Profesora Strane direktne investicije u funkciji jacanja izvozne konkurentnosti privrede Srbije;</w:t>
      </w:r>
    </w:p>
    <w:p w:rsidR="005F4E0B" w:rsidRPr="004C4EA5" w:rsidRDefault="005F4E0B" w:rsidP="00FE02B4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Rad Asistenta Konkurentnost privrede Srbije, SDI i problem deficita trgovinskog bilansa</w:t>
      </w:r>
    </w:p>
    <w:p w:rsidR="00120656" w:rsidRPr="004C4EA5" w:rsidRDefault="00120656" w:rsidP="00FE02B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Dejan Đurić, Miroslav Đorđević, Radovan Tomić – knjiga Nacionalna ekonomija (strane 160-220 i 265-289);</w:t>
      </w:r>
    </w:p>
    <w:p w:rsidR="00120656" w:rsidRPr="004C4EA5" w:rsidRDefault="005F4E0B" w:rsidP="00FE02B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 xml:space="preserve">Doktorska disertacija </w:t>
      </w:r>
      <w:r w:rsidR="00120656" w:rsidRPr="004C4EA5">
        <w:rPr>
          <w:rFonts w:ascii="Times New Roman" w:hAnsi="Times New Roman" w:cs="Times New Roman"/>
          <w:noProof/>
          <w:sz w:val="24"/>
          <w:szCs w:val="24"/>
        </w:rPr>
        <w:t>Milena Cvjetković - Analiza ključnih faktora unapređenja poslovanja i konkurentnosti preduzeć</w:t>
      </w:r>
      <w:r w:rsidRPr="004C4EA5">
        <w:rPr>
          <w:rFonts w:ascii="Times New Roman" w:hAnsi="Times New Roman" w:cs="Times New Roman"/>
          <w:noProof/>
          <w:sz w:val="24"/>
          <w:szCs w:val="24"/>
        </w:rPr>
        <w:t>a – od 38 do</w:t>
      </w:r>
      <w:r w:rsidRPr="004C4EA5">
        <w:rPr>
          <w:sz w:val="24"/>
          <w:szCs w:val="24"/>
        </w:rPr>
        <w:t xml:space="preserve"> </w:t>
      </w:r>
      <w:r w:rsidRPr="004C4EA5">
        <w:rPr>
          <w:rFonts w:ascii="Times New Roman" w:hAnsi="Times New Roman" w:cs="Times New Roman"/>
          <w:noProof/>
          <w:sz w:val="24"/>
          <w:szCs w:val="24"/>
        </w:rPr>
        <w:t>79 stranice i od 137-170 stranice</w:t>
      </w:r>
      <w:r w:rsidR="00120656" w:rsidRPr="004C4EA5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20656" w:rsidRPr="003F6C0D" w:rsidRDefault="003F6C0D" w:rsidP="00FE02B4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6C0D">
        <w:rPr>
          <w:rFonts w:ascii="Times New Roman" w:hAnsi="Times New Roman" w:cs="Times New Roman"/>
          <w:noProof/>
          <w:sz w:val="24"/>
          <w:szCs w:val="24"/>
        </w:rPr>
        <w:t>Iz tematskog zbornika Unapređenje konkurentnosti privrede Republike Srbije sledeći radovi: Komparativna analiza konkurentnsti izvoza Republike Srbije i drugih tranzicionih zemalja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="00120656" w:rsidRPr="003F6C0D">
        <w:rPr>
          <w:rFonts w:ascii="Times New Roman" w:hAnsi="Times New Roman" w:cs="Times New Roman"/>
          <w:noProof/>
          <w:sz w:val="24"/>
          <w:szCs w:val="24"/>
        </w:rPr>
        <w:t>Konkurentnost radne snage u R Srbiji, Ulaganje u obrazovanje kao jedan od faktora konkurentnosti privrede Srbije, Uticaj stranih direktnih investicija na obim i konkurentnost srpskog izvoza, Uticaj razvoja ljudskih resursa na unapređenje konkurentnosti privrede R Srbije.</w:t>
      </w:r>
    </w:p>
    <w:p w:rsidR="00120656" w:rsidRPr="004C4EA5" w:rsidRDefault="00120656" w:rsidP="0012065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4C4EA5">
        <w:rPr>
          <w:rFonts w:ascii="Times New Roman" w:hAnsi="Times New Roman" w:cs="Times New Roman"/>
          <w:noProof/>
          <w:sz w:val="24"/>
          <w:szCs w:val="24"/>
          <w:lang w:val="sr-Latn-BA"/>
        </w:rPr>
        <w:t>Profesor je naglasio da se posebno obrati pažnja na spoljnotrgovinsku razmenu i potrebu jačanja izvoznih aktivnosti, SDI u funkciji ja</w:t>
      </w:r>
      <w:r w:rsidR="005F4E0B" w:rsidRPr="004C4EA5">
        <w:rPr>
          <w:rFonts w:ascii="Times New Roman" w:hAnsi="Times New Roman" w:cs="Times New Roman"/>
          <w:noProof/>
          <w:sz w:val="24"/>
          <w:szCs w:val="24"/>
          <w:lang w:val="sr-Latn-BA"/>
        </w:rPr>
        <w:t>čanja izvoza i privrednog rasta;</w:t>
      </w:r>
      <w:r w:rsidRPr="004C4EA5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konkurentnost radne snage </w:t>
      </w:r>
      <w:r w:rsidR="005F4E0B" w:rsidRPr="004C4EA5">
        <w:rPr>
          <w:rFonts w:ascii="Times New Roman" w:hAnsi="Times New Roman" w:cs="Times New Roman"/>
          <w:noProof/>
          <w:sz w:val="24"/>
          <w:szCs w:val="24"/>
          <w:lang w:val="sr-Latn-BA"/>
        </w:rPr>
        <w:t>u Republici Srbiji; i analiza</w:t>
      </w:r>
      <w:r w:rsidRPr="004C4EA5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konkurentnosti </w:t>
      </w:r>
      <w:r w:rsidR="005F4E0B" w:rsidRPr="004C4EA5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i ključni faktori unapređenja poslovanja i konkurentnosti </w:t>
      </w:r>
      <w:r w:rsidRPr="004C4EA5">
        <w:rPr>
          <w:rFonts w:ascii="Times New Roman" w:hAnsi="Times New Roman" w:cs="Times New Roman"/>
          <w:noProof/>
          <w:sz w:val="24"/>
          <w:szCs w:val="24"/>
          <w:lang w:val="sr-Latn-BA"/>
        </w:rPr>
        <w:t>domaćih preduzeća iz disertacije.</w:t>
      </w:r>
      <w:bookmarkStart w:id="0" w:name="_GoBack"/>
      <w:bookmarkEnd w:id="0"/>
    </w:p>
    <w:sectPr w:rsidR="00120656" w:rsidRPr="004C4EA5" w:rsidSect="003F6C0D">
      <w:pgSz w:w="12240" w:h="15840"/>
      <w:pgMar w:top="709" w:right="104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6B74"/>
    <w:multiLevelType w:val="hybridMultilevel"/>
    <w:tmpl w:val="5A6EB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16CE"/>
    <w:multiLevelType w:val="hybridMultilevel"/>
    <w:tmpl w:val="F38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6AED"/>
    <w:multiLevelType w:val="hybridMultilevel"/>
    <w:tmpl w:val="F38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526DA"/>
    <w:multiLevelType w:val="multilevel"/>
    <w:tmpl w:val="48FE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32B09"/>
    <w:multiLevelType w:val="hybridMultilevel"/>
    <w:tmpl w:val="56C40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B5F4C"/>
    <w:multiLevelType w:val="hybridMultilevel"/>
    <w:tmpl w:val="836C4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46"/>
    <w:rsid w:val="00120656"/>
    <w:rsid w:val="00246117"/>
    <w:rsid w:val="003F6C0D"/>
    <w:rsid w:val="004C4EA5"/>
    <w:rsid w:val="004F4A72"/>
    <w:rsid w:val="005D4E17"/>
    <w:rsid w:val="005D6E12"/>
    <w:rsid w:val="005F4E0B"/>
    <w:rsid w:val="00847EC5"/>
    <w:rsid w:val="008A4585"/>
    <w:rsid w:val="00B12ECC"/>
    <w:rsid w:val="00B16252"/>
    <w:rsid w:val="00CB4EDE"/>
    <w:rsid w:val="00CD5546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7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94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7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99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26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43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34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681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66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962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4895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199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46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607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98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14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10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798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2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17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2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41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31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50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51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96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04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08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305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18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31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77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07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155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481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272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00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870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 Vindžanović</dc:creator>
  <cp:lastModifiedBy>Dajana Vindžanović</cp:lastModifiedBy>
  <cp:revision>3</cp:revision>
  <dcterms:created xsi:type="dcterms:W3CDTF">2019-02-28T11:14:00Z</dcterms:created>
  <dcterms:modified xsi:type="dcterms:W3CDTF">2019-02-28T11:25:00Z</dcterms:modified>
</cp:coreProperties>
</file>