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672"/>
        <w:gridCol w:w="391"/>
        <w:gridCol w:w="1565"/>
        <w:gridCol w:w="1445"/>
        <w:gridCol w:w="161"/>
        <w:gridCol w:w="1825"/>
        <w:gridCol w:w="1183"/>
      </w:tblGrid>
      <w:tr w:rsidR="004E140A" w:rsidRPr="002D43DE" w:rsidTr="004343A8">
        <w:trPr>
          <w:trHeight w:val="235"/>
        </w:trPr>
        <w:tc>
          <w:tcPr>
            <w:tcW w:w="9288" w:type="dxa"/>
            <w:gridSpan w:val="8"/>
          </w:tcPr>
          <w:p w:rsidR="004E140A" w:rsidRPr="002D43DE" w:rsidRDefault="004E140A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4E140A" w:rsidRPr="002D43DE" w:rsidTr="00A82E39">
        <w:trPr>
          <w:trHeight w:val="235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570" w:type="dxa"/>
            <w:gridSpan w:val="6"/>
          </w:tcPr>
          <w:p w:rsidR="004E140A" w:rsidRPr="00A82E39" w:rsidRDefault="00065114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82E39">
              <w:rPr>
                <w:bCs/>
                <w:sz w:val="24"/>
                <w:szCs w:val="24"/>
                <w:lang/>
              </w:rPr>
              <w:t>9</w:t>
            </w:r>
            <w:r>
              <w:rPr>
                <w:bCs/>
                <w:sz w:val="24"/>
                <w:szCs w:val="24"/>
              </w:rPr>
              <w:t>/</w:t>
            </w:r>
            <w:r w:rsidR="00A82E39">
              <w:rPr>
                <w:bCs/>
                <w:sz w:val="24"/>
                <w:szCs w:val="24"/>
                <w:lang/>
              </w:rPr>
              <w:t>20.</w:t>
            </w:r>
          </w:p>
          <w:p w:rsidR="00065114" w:rsidRPr="00065114" w:rsidRDefault="00065114" w:rsidP="00E775EE">
            <w:pPr>
              <w:rPr>
                <w:bCs/>
                <w:sz w:val="24"/>
                <w:szCs w:val="24"/>
              </w:rPr>
            </w:pPr>
            <w:r w:rsidRPr="00065114">
              <w:rPr>
                <w:bCs/>
                <w:sz w:val="24"/>
                <w:szCs w:val="24"/>
              </w:rPr>
              <w:t>зимски семестар</w:t>
            </w:r>
          </w:p>
        </w:tc>
      </w:tr>
      <w:tr w:rsidR="004E140A" w:rsidRPr="002D43DE" w:rsidTr="00A82E39">
        <w:trPr>
          <w:trHeight w:val="235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570" w:type="dxa"/>
            <w:gridSpan w:val="6"/>
          </w:tcPr>
          <w:p w:rsidR="004E140A" w:rsidRPr="00065114" w:rsidRDefault="00065114" w:rsidP="00E775EE">
            <w:pPr>
              <w:rPr>
                <w:bCs/>
                <w:sz w:val="24"/>
                <w:szCs w:val="24"/>
              </w:rPr>
            </w:pPr>
            <w:r w:rsidRPr="00065114">
              <w:rPr>
                <w:bCs/>
                <w:sz w:val="24"/>
                <w:szCs w:val="24"/>
              </w:rPr>
              <w:t>Примењена информатика</w:t>
            </w:r>
          </w:p>
        </w:tc>
      </w:tr>
      <w:tr w:rsidR="004E140A" w:rsidRPr="002D43DE" w:rsidTr="00A82E39">
        <w:trPr>
          <w:trHeight w:val="232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570" w:type="dxa"/>
            <w:gridSpan w:val="6"/>
          </w:tcPr>
          <w:p w:rsidR="004E140A" w:rsidRPr="00065114" w:rsidRDefault="00065114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5114">
              <w:rPr>
                <w:bCs/>
                <w:sz w:val="24"/>
                <w:szCs w:val="24"/>
                <w:lang w:val="sr-Cyrl-CS"/>
              </w:rPr>
              <w:t>Операциона истраживања</w:t>
            </w:r>
          </w:p>
        </w:tc>
      </w:tr>
      <w:tr w:rsidR="004E140A" w:rsidRPr="002D43DE" w:rsidTr="00A82E39">
        <w:trPr>
          <w:trHeight w:val="232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570" w:type="dxa"/>
            <w:gridSpan w:val="6"/>
          </w:tcPr>
          <w:p w:rsidR="004E140A" w:rsidRPr="00065114" w:rsidRDefault="00065114" w:rsidP="00022AF3">
            <w:pPr>
              <w:rPr>
                <w:bCs/>
                <w:sz w:val="24"/>
                <w:szCs w:val="24"/>
                <w:lang w:val="sr-Cyrl-CS"/>
              </w:rPr>
            </w:pPr>
            <w:r w:rsidRPr="00065114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022AF3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4E140A" w:rsidRPr="002D43DE" w:rsidTr="00A82E39">
        <w:trPr>
          <w:trHeight w:val="232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570" w:type="dxa"/>
            <w:gridSpan w:val="6"/>
          </w:tcPr>
          <w:p w:rsidR="004E140A" w:rsidRPr="002D43DE" w:rsidRDefault="00065114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5114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022AF3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4E140A" w:rsidRPr="002D43DE" w:rsidTr="00A82E39">
        <w:trPr>
          <w:trHeight w:val="232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570" w:type="dxa"/>
            <w:gridSpan w:val="6"/>
          </w:tcPr>
          <w:p w:rsidR="004E140A" w:rsidRPr="00065114" w:rsidRDefault="00065114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5114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4E140A" w:rsidRPr="002D43DE" w:rsidTr="00A82E39">
        <w:trPr>
          <w:trHeight w:val="232"/>
        </w:trPr>
        <w:tc>
          <w:tcPr>
            <w:tcW w:w="2718" w:type="dxa"/>
            <w:gridSpan w:val="2"/>
          </w:tcPr>
          <w:p w:rsidR="004E140A" w:rsidRPr="002D43DE" w:rsidRDefault="004E140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570" w:type="dxa"/>
            <w:gridSpan w:val="6"/>
          </w:tcPr>
          <w:p w:rsidR="004E140A" w:rsidRPr="00065114" w:rsidRDefault="0006511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E140A" w:rsidRPr="002D43DE" w:rsidTr="0019398C">
        <w:tc>
          <w:tcPr>
            <w:tcW w:w="9288" w:type="dxa"/>
            <w:gridSpan w:val="8"/>
          </w:tcPr>
          <w:p w:rsidR="004E140A" w:rsidRPr="002D43DE" w:rsidRDefault="004E140A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E140A" w:rsidRPr="00022AF3" w:rsidRDefault="00432AAF" w:rsidP="000E1B24">
            <w:pPr>
              <w:rPr>
                <w:sz w:val="24"/>
                <w:szCs w:val="24"/>
                <w:shd w:val="clear" w:color="auto" w:fill="FFFFFF"/>
              </w:rPr>
            </w:pPr>
            <w:r w:rsidRPr="00022AF3">
              <w:rPr>
                <w:sz w:val="24"/>
                <w:szCs w:val="24"/>
                <w:shd w:val="clear" w:color="auto" w:fill="FFFFFF"/>
              </w:rPr>
              <w:t>Овладавање методама моделирања проблема и налажењем њиховог оптималног решења кориштењем софтвера за моделирање.</w:t>
            </w:r>
          </w:p>
        </w:tc>
      </w:tr>
      <w:tr w:rsidR="004E140A" w:rsidRPr="002D43DE" w:rsidTr="0019398C">
        <w:tc>
          <w:tcPr>
            <w:tcW w:w="9288" w:type="dxa"/>
            <w:gridSpan w:val="8"/>
          </w:tcPr>
          <w:p w:rsidR="004E140A" w:rsidRPr="002D43DE" w:rsidRDefault="004E140A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E140A" w:rsidRPr="00432AAF" w:rsidRDefault="00432AAF" w:rsidP="000E1B24">
            <w:pPr>
              <w:rPr>
                <w:bCs/>
                <w:sz w:val="24"/>
                <w:szCs w:val="24"/>
              </w:rPr>
            </w:pPr>
            <w:r w:rsidRPr="00432AAF">
              <w:rPr>
                <w:bCs/>
                <w:sz w:val="24"/>
                <w:szCs w:val="24"/>
              </w:rPr>
              <w:t>Способност моделирања реалних проблема коришћењем метода операционих истраживања, као и софтвера за њихово решавање.</w:t>
            </w:r>
          </w:p>
        </w:tc>
      </w:tr>
      <w:tr w:rsidR="004E140A" w:rsidRPr="002D43DE" w:rsidTr="0019398C">
        <w:tc>
          <w:tcPr>
            <w:tcW w:w="9288" w:type="dxa"/>
            <w:gridSpan w:val="8"/>
          </w:tcPr>
          <w:p w:rsidR="004E140A" w:rsidRDefault="004E140A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2AAF" w:rsidRDefault="00432AAF" w:rsidP="000E1B24">
            <w:pPr>
              <w:rPr>
                <w:bCs/>
                <w:i/>
                <w:sz w:val="24"/>
                <w:szCs w:val="24"/>
              </w:rPr>
            </w:pPr>
            <w:r w:rsidRPr="00432AAF">
              <w:rPr>
                <w:bCs/>
                <w:i/>
                <w:sz w:val="24"/>
                <w:szCs w:val="24"/>
              </w:rPr>
              <w:t>Теоријска настава</w:t>
            </w:r>
          </w:p>
          <w:p w:rsidR="002F6244" w:rsidRPr="002F6244" w:rsidRDefault="002F6244" w:rsidP="002F6244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2F6244">
              <w:rPr>
                <w:bCs/>
                <w:sz w:val="24"/>
                <w:szCs w:val="24"/>
              </w:rPr>
              <w:t>Математички мо</w:t>
            </w:r>
            <w:r w:rsidR="002906FD">
              <w:rPr>
                <w:bCs/>
                <w:sz w:val="24"/>
                <w:szCs w:val="24"/>
              </w:rPr>
              <w:t>дели и поступци њиховог развоја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Симулационо моделирање</w:t>
            </w:r>
          </w:p>
          <w:p w:rsidR="00F613FA" w:rsidRPr="002F6244" w:rsidRDefault="00F613FA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2F6244">
              <w:rPr>
                <w:bCs/>
                <w:sz w:val="24"/>
                <w:szCs w:val="24"/>
              </w:rPr>
              <w:t>С</w:t>
            </w:r>
            <w:r w:rsidR="002906FD">
              <w:rPr>
                <w:bCs/>
                <w:sz w:val="24"/>
                <w:szCs w:val="24"/>
              </w:rPr>
              <w:t>имулациони модели у финансијама</w:t>
            </w:r>
          </w:p>
          <w:p w:rsidR="00F613FA" w:rsidRPr="002F6244" w:rsidRDefault="00F613FA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2F6244">
              <w:rPr>
                <w:bCs/>
                <w:sz w:val="24"/>
                <w:szCs w:val="24"/>
              </w:rPr>
              <w:t>Симулацион</w:t>
            </w:r>
            <w:r w:rsidR="002906FD">
              <w:rPr>
                <w:bCs/>
                <w:sz w:val="24"/>
                <w:szCs w:val="24"/>
              </w:rPr>
              <w:t>и модели као подршка одлучивању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залихама</w:t>
            </w:r>
          </w:p>
          <w:p w:rsidR="00F613FA" w:rsidRPr="002F6244" w:rsidRDefault="00F613FA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2F6244">
              <w:rPr>
                <w:bCs/>
                <w:sz w:val="24"/>
                <w:szCs w:val="24"/>
              </w:rPr>
              <w:t xml:space="preserve">Оптимизација и математичко </w:t>
            </w:r>
            <w:r w:rsidR="002906FD">
              <w:rPr>
                <w:bCs/>
                <w:sz w:val="24"/>
                <w:szCs w:val="24"/>
              </w:rPr>
              <w:t>програмирање</w:t>
            </w:r>
          </w:p>
          <w:p w:rsidR="00F613FA" w:rsidRPr="002F6244" w:rsidRDefault="00F613FA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2F6244">
              <w:rPr>
                <w:bCs/>
                <w:sz w:val="24"/>
                <w:szCs w:val="24"/>
              </w:rPr>
              <w:t>Линеарно програмирање: гр</w:t>
            </w:r>
            <w:r w:rsidR="002906FD">
              <w:rPr>
                <w:bCs/>
                <w:sz w:val="24"/>
                <w:szCs w:val="24"/>
              </w:rPr>
              <w:t>афичка метода и метода симплекс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Транспортни проблем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Нелинеарно програмирање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Динамичко програмирање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Параметарско програмирање</w:t>
            </w:r>
          </w:p>
          <w:p w:rsidR="00F613FA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Квадратно програмирање</w:t>
            </w:r>
          </w:p>
          <w:p w:rsidR="00432AAF" w:rsidRPr="002F6244" w:rsidRDefault="002906FD" w:rsidP="00F613FA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Хеуристичко програмирање</w:t>
            </w:r>
          </w:p>
          <w:p w:rsidR="00F613FA" w:rsidRPr="00F613FA" w:rsidRDefault="00F613FA" w:rsidP="00F613FA">
            <w:pPr>
              <w:rPr>
                <w:bCs/>
                <w:i/>
                <w:sz w:val="24"/>
                <w:szCs w:val="24"/>
              </w:rPr>
            </w:pPr>
            <w:r w:rsidRPr="00F613FA">
              <w:rPr>
                <w:bCs/>
                <w:i/>
                <w:sz w:val="24"/>
                <w:szCs w:val="24"/>
              </w:rPr>
              <w:t>Практична настава</w:t>
            </w:r>
          </w:p>
          <w:p w:rsidR="00F613FA" w:rsidRPr="00F613FA" w:rsidRDefault="00F613FA" w:rsidP="00F613FA">
            <w:pPr>
              <w:rPr>
                <w:bCs/>
                <w:sz w:val="24"/>
                <w:szCs w:val="24"/>
              </w:rPr>
            </w:pPr>
            <w:r w:rsidRPr="00F613FA">
              <w:rPr>
                <w:bCs/>
                <w:sz w:val="24"/>
                <w:szCs w:val="24"/>
              </w:rPr>
              <w:t>Моделирање реалних проблема применом теоријских метода и коришћењем одговарајућих софтвера, симулација различитих услова, анализа решења и вредновање.</w:t>
            </w:r>
          </w:p>
          <w:p w:rsidR="004E140A" w:rsidRPr="002D43DE" w:rsidRDefault="004E140A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140A" w:rsidRPr="002D43DE" w:rsidTr="0019398C">
        <w:tc>
          <w:tcPr>
            <w:tcW w:w="9288" w:type="dxa"/>
            <w:gridSpan w:val="8"/>
          </w:tcPr>
          <w:p w:rsidR="004E140A" w:rsidRPr="002D43DE" w:rsidRDefault="004E140A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4E140A" w:rsidRPr="002D43DE" w:rsidTr="00A82E39">
        <w:tc>
          <w:tcPr>
            <w:tcW w:w="1046" w:type="dxa"/>
          </w:tcPr>
          <w:p w:rsidR="004E140A" w:rsidRPr="002D43DE" w:rsidRDefault="004E140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4E140A" w:rsidRPr="002D43DE" w:rsidRDefault="004E140A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4E140A" w:rsidRPr="002D43DE" w:rsidTr="00A82E39">
        <w:trPr>
          <w:trHeight w:val="251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Математички модели и поступци њиховог развоја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Симулационо моделирање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Симулациони модели у финансијама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Симулациони модели као подршка одлучивању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Управљање залихама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2906FD">
              <w:rPr>
                <w:bCs/>
                <w:sz w:val="24"/>
                <w:szCs w:val="24"/>
                <w:lang w:val="sr-Cyrl-CS"/>
              </w:rPr>
              <w:t>Први колоквијум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Оптимизација и математичко програмирање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Линеарно програмирање: графичка метода и метода симплекс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Транспортни проблем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Нелинеарно програмирање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2906FD">
            <w:pPr>
              <w:rPr>
                <w:bCs/>
                <w:sz w:val="24"/>
                <w:szCs w:val="24"/>
                <w:lang w:val="sr-Cyrl-CS"/>
              </w:rPr>
            </w:pPr>
            <w:r w:rsidRPr="002906FD">
              <w:rPr>
                <w:bCs/>
                <w:sz w:val="24"/>
                <w:szCs w:val="24"/>
              </w:rPr>
              <w:t>Динамичко програмирање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Параметарско програмирање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Квадратно програмирање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906FD">
              <w:rPr>
                <w:bCs/>
                <w:sz w:val="24"/>
                <w:szCs w:val="24"/>
              </w:rPr>
              <w:t>Хеуристичко програмирање</w:t>
            </w:r>
          </w:p>
        </w:tc>
      </w:tr>
      <w:tr w:rsidR="004E140A" w:rsidRPr="002D43DE" w:rsidTr="00A82E39">
        <w:trPr>
          <w:trHeight w:val="238"/>
        </w:trPr>
        <w:tc>
          <w:tcPr>
            <w:tcW w:w="1046" w:type="dxa"/>
          </w:tcPr>
          <w:p w:rsidR="004E140A" w:rsidRPr="002D43DE" w:rsidRDefault="004E140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4E140A" w:rsidRPr="002906FD" w:rsidRDefault="002906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Други </w:t>
            </w:r>
            <w:r w:rsidRPr="002906FD">
              <w:rPr>
                <w:bCs/>
                <w:sz w:val="24"/>
                <w:szCs w:val="24"/>
                <w:lang w:val="sr-Cyrl-CS"/>
              </w:rPr>
              <w:t>колоквијум</w:t>
            </w:r>
          </w:p>
        </w:tc>
      </w:tr>
      <w:tr w:rsidR="004E140A" w:rsidRPr="002D43DE" w:rsidTr="0019398C">
        <w:tc>
          <w:tcPr>
            <w:tcW w:w="9288" w:type="dxa"/>
            <w:gridSpan w:val="8"/>
          </w:tcPr>
          <w:p w:rsidR="004E140A" w:rsidRPr="002D43DE" w:rsidRDefault="004E140A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2F6244" w:rsidRDefault="002F6244" w:rsidP="002F62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Летић, Д., Јевтић, В. Операциона истраживања: алгоритми и методе, Технички факултет "Михајло Пупин", Зрењанин, 2006. </w:t>
            </w:r>
          </w:p>
          <w:p w:rsidR="002F6244" w:rsidRDefault="002F6244" w:rsidP="002F62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Петрић, Ј., Шаренац, Л., Којић, З. Операциона истраживања I, Научна књига, Београд, 1992. </w:t>
            </w:r>
          </w:p>
          <w:p w:rsidR="004E140A" w:rsidRPr="002D43DE" w:rsidRDefault="002F6244" w:rsidP="002F62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Петрић, Ј., Шаренац, Л., Којић, З. Операциона истраживања II, Научна књига, Београд, 1992. </w:t>
            </w:r>
          </w:p>
        </w:tc>
      </w:tr>
      <w:tr w:rsidR="004E140A" w:rsidRPr="002D43DE" w:rsidTr="00A82E39">
        <w:tc>
          <w:tcPr>
            <w:tcW w:w="3109" w:type="dxa"/>
            <w:gridSpan w:val="3"/>
          </w:tcPr>
          <w:p w:rsidR="004E140A" w:rsidRPr="002D43DE" w:rsidRDefault="004E140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0" w:type="dxa"/>
            <w:gridSpan w:val="2"/>
          </w:tcPr>
          <w:p w:rsidR="004E140A" w:rsidRPr="002F6244" w:rsidRDefault="004E140A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F624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69" w:type="dxa"/>
            <w:gridSpan w:val="3"/>
          </w:tcPr>
          <w:p w:rsidR="004E140A" w:rsidRPr="002F6244" w:rsidRDefault="004E140A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F6244">
              <w:rPr>
                <w:b/>
                <w:sz w:val="24"/>
                <w:szCs w:val="24"/>
              </w:rPr>
              <w:t>30</w:t>
            </w:r>
          </w:p>
        </w:tc>
      </w:tr>
      <w:tr w:rsidR="004E140A" w:rsidRPr="002D43DE" w:rsidTr="0019398C">
        <w:tc>
          <w:tcPr>
            <w:tcW w:w="9288" w:type="dxa"/>
            <w:gridSpan w:val="8"/>
          </w:tcPr>
          <w:p w:rsidR="004E140A" w:rsidRPr="002D43DE" w:rsidRDefault="004E140A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4E140A" w:rsidRPr="002D43DE" w:rsidTr="00A82E39">
        <w:tc>
          <w:tcPr>
            <w:tcW w:w="4674" w:type="dxa"/>
            <w:gridSpan w:val="4"/>
          </w:tcPr>
          <w:p w:rsidR="004E140A" w:rsidRPr="002D43DE" w:rsidRDefault="004E140A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6" w:type="dxa"/>
            <w:gridSpan w:val="2"/>
            <w:vAlign w:val="center"/>
          </w:tcPr>
          <w:p w:rsidR="004E140A" w:rsidRPr="002F6244" w:rsidRDefault="002F6244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25" w:type="dxa"/>
          </w:tcPr>
          <w:p w:rsidR="004E140A" w:rsidRPr="002D43DE" w:rsidRDefault="004E140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vAlign w:val="center"/>
          </w:tcPr>
          <w:p w:rsidR="004E140A" w:rsidRPr="002F6244" w:rsidRDefault="002F6244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E140A" w:rsidRPr="002D43DE" w:rsidTr="00A82E39">
        <w:tc>
          <w:tcPr>
            <w:tcW w:w="4674" w:type="dxa"/>
            <w:gridSpan w:val="4"/>
          </w:tcPr>
          <w:p w:rsidR="004E140A" w:rsidRPr="002D43DE" w:rsidRDefault="004E140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6" w:type="dxa"/>
            <w:gridSpan w:val="2"/>
            <w:vAlign w:val="center"/>
          </w:tcPr>
          <w:p w:rsidR="004E140A" w:rsidRPr="002F6244" w:rsidRDefault="002F6244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E140A" w:rsidRPr="002D43DE" w:rsidRDefault="004E140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</w:tcPr>
          <w:p w:rsidR="004E140A" w:rsidRPr="002F6244" w:rsidRDefault="002F6244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</w:t>
            </w:r>
          </w:p>
        </w:tc>
      </w:tr>
      <w:tr w:rsidR="004E140A" w:rsidRPr="002D43DE" w:rsidTr="00A82E39">
        <w:tc>
          <w:tcPr>
            <w:tcW w:w="4674" w:type="dxa"/>
            <w:gridSpan w:val="4"/>
          </w:tcPr>
          <w:p w:rsidR="004E140A" w:rsidRPr="002D43DE" w:rsidRDefault="004E140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6" w:type="dxa"/>
            <w:gridSpan w:val="2"/>
            <w:vAlign w:val="center"/>
          </w:tcPr>
          <w:p w:rsidR="004E140A" w:rsidRPr="002F6244" w:rsidRDefault="002F6244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4E140A" w:rsidRPr="002D43DE" w:rsidRDefault="004E140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</w:tcPr>
          <w:p w:rsidR="004E140A" w:rsidRPr="002F6244" w:rsidRDefault="002F6244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 w:rsidRPr="002F6244">
              <w:rPr>
                <w:b/>
                <w:iCs/>
                <w:sz w:val="24"/>
                <w:szCs w:val="24"/>
              </w:rPr>
              <w:t>30</w:t>
            </w:r>
          </w:p>
        </w:tc>
      </w:tr>
      <w:tr w:rsidR="004E140A" w:rsidRPr="002D43DE" w:rsidTr="00A82E39">
        <w:tc>
          <w:tcPr>
            <w:tcW w:w="4674" w:type="dxa"/>
            <w:gridSpan w:val="4"/>
          </w:tcPr>
          <w:p w:rsidR="004E140A" w:rsidRPr="002D43DE" w:rsidRDefault="004E140A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6" w:type="dxa"/>
            <w:gridSpan w:val="2"/>
            <w:vAlign w:val="center"/>
          </w:tcPr>
          <w:p w:rsidR="004E140A" w:rsidRPr="002D43DE" w:rsidRDefault="002F6244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4E140A" w:rsidRPr="002D43DE" w:rsidRDefault="004E140A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4E140A" w:rsidRPr="002D43DE" w:rsidRDefault="004E140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E140A" w:rsidRPr="002D43DE" w:rsidTr="00A82E39">
        <w:tc>
          <w:tcPr>
            <w:tcW w:w="4674" w:type="dxa"/>
            <w:gridSpan w:val="4"/>
          </w:tcPr>
          <w:p w:rsidR="004E140A" w:rsidRPr="002D43DE" w:rsidRDefault="004E140A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6" w:type="dxa"/>
            <w:gridSpan w:val="2"/>
            <w:vAlign w:val="center"/>
          </w:tcPr>
          <w:p w:rsidR="004E140A" w:rsidRPr="002D43DE" w:rsidRDefault="004E140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5" w:type="dxa"/>
          </w:tcPr>
          <w:p w:rsidR="004E140A" w:rsidRPr="002D43DE" w:rsidRDefault="004E140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</w:tcPr>
          <w:p w:rsidR="004E140A" w:rsidRPr="002D43DE" w:rsidRDefault="004E140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4E140A" w:rsidRDefault="004E140A"/>
    <w:sectPr w:rsidR="004E140A" w:rsidSect="00CC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48D"/>
    <w:multiLevelType w:val="hybridMultilevel"/>
    <w:tmpl w:val="35DA3604"/>
    <w:lvl w:ilvl="0" w:tplc="6EF88438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85898"/>
    <w:multiLevelType w:val="hybridMultilevel"/>
    <w:tmpl w:val="6DF0EF6E"/>
    <w:lvl w:ilvl="0" w:tplc="6EF88438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22AF3"/>
    <w:rsid w:val="00033B98"/>
    <w:rsid w:val="00065114"/>
    <w:rsid w:val="000E1B24"/>
    <w:rsid w:val="0019398C"/>
    <w:rsid w:val="002906FD"/>
    <w:rsid w:val="002D3C48"/>
    <w:rsid w:val="002D43DE"/>
    <w:rsid w:val="002F6244"/>
    <w:rsid w:val="00432AAF"/>
    <w:rsid w:val="004343A8"/>
    <w:rsid w:val="004358CB"/>
    <w:rsid w:val="00436748"/>
    <w:rsid w:val="004E140A"/>
    <w:rsid w:val="006B1437"/>
    <w:rsid w:val="007C5ED3"/>
    <w:rsid w:val="00874C31"/>
    <w:rsid w:val="008D47D3"/>
    <w:rsid w:val="008F015E"/>
    <w:rsid w:val="00A82E39"/>
    <w:rsid w:val="00B22E20"/>
    <w:rsid w:val="00C50B31"/>
    <w:rsid w:val="00C62C82"/>
    <w:rsid w:val="00CC3397"/>
    <w:rsid w:val="00D23464"/>
    <w:rsid w:val="00DD2FD4"/>
    <w:rsid w:val="00E775EE"/>
    <w:rsid w:val="00F613FA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8D47D3"/>
    <w:pPr>
      <w:ind w:left="720"/>
      <w:contextualSpacing/>
    </w:pPr>
  </w:style>
  <w:style w:type="paragraph" w:customStyle="1" w:styleId="Default">
    <w:name w:val="Default"/>
    <w:rsid w:val="002F62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ПОСЛОВНА ШКОЛА СТРУКОВНИХ СТУДИЈА НОВИ САД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ПОСЛОВНА ШКОЛА СТРУКОВНИХ СТУДИЈА НОВИ САД</dc:title>
  <dc:creator>Korisnik</dc:creator>
  <cp:lastModifiedBy>Windows7</cp:lastModifiedBy>
  <cp:revision>4</cp:revision>
  <dcterms:created xsi:type="dcterms:W3CDTF">2019-10-16T14:19:00Z</dcterms:created>
  <dcterms:modified xsi:type="dcterms:W3CDTF">2019-10-16T14:21:00Z</dcterms:modified>
</cp:coreProperties>
</file>