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832F61" w:rsidRDefault="00832F61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2019./2020., I </w:t>
            </w:r>
            <w:r>
              <w:rPr>
                <w:bCs/>
                <w:sz w:val="24"/>
                <w:szCs w:val="24"/>
                <w:lang/>
              </w:rPr>
              <w:t>с</w:t>
            </w:r>
            <w:r>
              <w:rPr>
                <w:bCs/>
                <w:sz w:val="24"/>
                <w:szCs w:val="24"/>
                <w:lang/>
              </w:rPr>
              <w:t>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832F61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Трговина и међународно пословање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832F6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Менаџмент људских ресурса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832F6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Ивана Јошанов-Врговић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A</w:t>
            </w:r>
            <w:r w:rsidRPr="002D43DE">
              <w:rPr>
                <w:b/>
                <w:bCs/>
                <w:sz w:val="24"/>
                <w:szCs w:val="24"/>
                <w:lang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832F6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Ивана Јошанов-Врговић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832F6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832F6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Циљ предмета:</w:t>
            </w:r>
          </w:p>
          <w:p w:rsidR="004358CB" w:rsidRPr="00913916" w:rsidRDefault="00913916" w:rsidP="00913916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</w:rPr>
              <w:t>Циљ предмета Менаџмент људских ресурса је упознавање студената са улогом и значајем управљања људским ресурсима, активностима управљања људским ресурсима, структурирању сектора људских ресурса, и савладавање управљачких метода и техника које подстичу развој савремених организација и повећавају мотивацију запослених.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Исход предмета:</w:t>
            </w:r>
          </w:p>
          <w:p w:rsidR="004358CB" w:rsidRPr="00913916" w:rsidRDefault="00913916" w:rsidP="00913916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</w:rPr>
              <w:t xml:space="preserve">По завршетку учења овог предмета студент ће бити у стању да објасни улогу и значај управљања људским ресурсима за конкурентност савремених организација. Стицањем знања из ове области студент ће знати да објасни процесе анализе и дизајна посла, формирање организације кроз процес планирања, регрутовања и селекције кандидата, основне методе обуке, развоја, оцењивања перформанси, формирања зарада запослених, и управљања флуктуацијом запослених, и у пракси примени методе и технике управљања људским ресурсима и на тај начин обезбеди већу ефикасност и ефективност пословања у организацији у којој ради.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913916" w:rsidRDefault="009139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Уводно предавање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913916" w:rsidRDefault="00913916" w:rsidP="0091391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Увод у менаџмент људских ресурса, значај и улога управљања људским ресурсима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2D43DE" w:rsidRDefault="009139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Анализа и дизајн посла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2D43DE" w:rsidRDefault="009139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Планирање људских ресурса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2D43DE" w:rsidRDefault="009139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Регрутовање и селекција кандидата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2D43DE" w:rsidRDefault="009139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Обука и развој запослених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7.</w:t>
            </w:r>
          </w:p>
        </w:tc>
        <w:tc>
          <w:tcPr>
            <w:tcW w:w="8329" w:type="dxa"/>
            <w:gridSpan w:val="7"/>
          </w:tcPr>
          <w:p w:rsidR="00913916" w:rsidRPr="00913916" w:rsidRDefault="00913916" w:rsidP="0091391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Оцењивање перформанси запослених</w:t>
            </w:r>
          </w:p>
          <w:p w:rsidR="00033B98" w:rsidRPr="002D43DE" w:rsidRDefault="00913916" w:rsidP="0091391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Систем зарада запослених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9139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Бенефиције запослених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913916" w:rsidRDefault="009139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913916" w:rsidRDefault="009139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Мотивација за рад и задовољство послом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11.</w:t>
            </w:r>
          </w:p>
        </w:tc>
        <w:tc>
          <w:tcPr>
            <w:tcW w:w="8329" w:type="dxa"/>
            <w:gridSpan w:val="7"/>
          </w:tcPr>
          <w:p w:rsidR="00913916" w:rsidRPr="00913916" w:rsidRDefault="00913916" w:rsidP="0091391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Тимски рад</w:t>
            </w:r>
          </w:p>
          <w:p w:rsidR="00033B98" w:rsidRPr="002D43DE" w:rsidRDefault="00913916" w:rsidP="0091391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Конфликти у организацији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2D43DE" w:rsidRDefault="009139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Стрес у организацији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9139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Права и безбедност запослених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913916" w:rsidRDefault="009139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Радни односи и колективно преговарање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2D43DE" w:rsidRDefault="009139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913916">
              <w:rPr>
                <w:b/>
                <w:bCs/>
                <w:sz w:val="24"/>
                <w:szCs w:val="24"/>
                <w:lang/>
              </w:rPr>
              <w:t>Напуштање организације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Литература </w:t>
            </w:r>
          </w:p>
          <w:p w:rsidR="001B07B2" w:rsidRPr="001B07B2" w:rsidRDefault="001B07B2" w:rsidP="001B07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  <w:r w:rsidRPr="001B07B2">
              <w:rPr>
                <w:sz w:val="24"/>
                <w:szCs w:val="24"/>
                <w:lang/>
              </w:rPr>
              <w:t>Богићевић-Миликић, Б. (2015). Менаџмент људских ресурса. Београд: Центар за издавачку делатност Економског факултета у Београду.</w:t>
            </w:r>
          </w:p>
          <w:p w:rsidR="001B07B2" w:rsidRPr="001B07B2" w:rsidRDefault="001B07B2" w:rsidP="001B07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  <w:r w:rsidRPr="001B07B2">
              <w:rPr>
                <w:sz w:val="24"/>
                <w:szCs w:val="24"/>
                <w:lang/>
              </w:rPr>
              <w:t xml:space="preserve">Dessler, G. (2007). Osnovi menadžmenta ljudskih resursa. Beograd: Data Status.  </w:t>
            </w:r>
          </w:p>
          <w:p w:rsidR="008D47D3" w:rsidRPr="002D43DE" w:rsidRDefault="001B07B2" w:rsidP="001B07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  <w:r w:rsidRPr="001B07B2">
              <w:rPr>
                <w:sz w:val="24"/>
                <w:szCs w:val="24"/>
                <w:lang/>
              </w:rPr>
              <w:t>Torrington, D., Hall, L, &amp; Taylor, S. (2004). Menadžment ljudskih resursa. Beograd: Data Status.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1B07B2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1B07B2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1B07B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1B07B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1B07B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1B07B2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1B07B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1B07B2" w:rsidP="00E775EE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1B07B2">
      <w:pPr>
        <w:rPr>
          <w:lang/>
        </w:rPr>
      </w:pPr>
    </w:p>
    <w:sectPr w:rsidR="006B1437" w:rsidSect="00BF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D3C48"/>
    <w:rsid w:val="00033B98"/>
    <w:rsid w:val="000E1B24"/>
    <w:rsid w:val="0019398C"/>
    <w:rsid w:val="001B07B2"/>
    <w:rsid w:val="002D3C48"/>
    <w:rsid w:val="002D43DE"/>
    <w:rsid w:val="002E3FC7"/>
    <w:rsid w:val="004358CB"/>
    <w:rsid w:val="00436748"/>
    <w:rsid w:val="00832F61"/>
    <w:rsid w:val="008D47D3"/>
    <w:rsid w:val="008F015E"/>
    <w:rsid w:val="00913916"/>
    <w:rsid w:val="00B22E20"/>
    <w:rsid w:val="00BF1075"/>
    <w:rsid w:val="00C50B31"/>
    <w:rsid w:val="00D2346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ivancica</cp:lastModifiedBy>
  <cp:revision>4</cp:revision>
  <dcterms:created xsi:type="dcterms:W3CDTF">2019-10-16T14:39:00Z</dcterms:created>
  <dcterms:modified xsi:type="dcterms:W3CDTF">2019-10-16T14:49:00Z</dcterms:modified>
</cp:coreProperties>
</file>