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8303DF" w:rsidTr="004343A8">
        <w:trPr>
          <w:trHeight w:val="235"/>
        </w:trPr>
        <w:tc>
          <w:tcPr>
            <w:tcW w:w="9288" w:type="dxa"/>
            <w:gridSpan w:val="8"/>
          </w:tcPr>
          <w:p w:rsidR="0019398C" w:rsidRPr="008303DF" w:rsidRDefault="0019398C" w:rsidP="0019398C">
            <w:pPr>
              <w:jc w:val="center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ВИСОКА ПОСЛОВНА ШКОЛА СТРУКОВНИХ СТУДИЈА НОВИ САД</w:t>
            </w:r>
          </w:p>
        </w:tc>
      </w:tr>
      <w:tr w:rsidR="00033B98" w:rsidRPr="008303DF" w:rsidTr="003D0695">
        <w:trPr>
          <w:trHeight w:val="235"/>
        </w:trPr>
        <w:tc>
          <w:tcPr>
            <w:tcW w:w="2170" w:type="dxa"/>
            <w:gridSpan w:val="2"/>
          </w:tcPr>
          <w:p w:rsidR="00033B98" w:rsidRPr="008303DF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3D0695" w:rsidRPr="008303DF" w:rsidRDefault="003D0695" w:rsidP="003D0695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201</w:t>
            </w:r>
            <w:r w:rsidR="00F24F03" w:rsidRPr="008303DF">
              <w:rPr>
                <w:bCs/>
                <w:sz w:val="22"/>
                <w:szCs w:val="22"/>
              </w:rPr>
              <w:t>9/2020</w:t>
            </w:r>
          </w:p>
          <w:p w:rsidR="00033B98" w:rsidRPr="008303DF" w:rsidRDefault="003D0695" w:rsidP="003D0695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Зимски семестар</w:t>
            </w:r>
          </w:p>
        </w:tc>
      </w:tr>
      <w:tr w:rsidR="008D47D3" w:rsidRPr="008303DF" w:rsidTr="003D0695">
        <w:trPr>
          <w:trHeight w:val="235"/>
        </w:trPr>
        <w:tc>
          <w:tcPr>
            <w:tcW w:w="2170" w:type="dxa"/>
            <w:gridSpan w:val="2"/>
          </w:tcPr>
          <w:p w:rsidR="008D47D3" w:rsidRPr="008303DF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8303DF" w:rsidRDefault="00C750E1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Преузетништво – обавезни</w:t>
            </w:r>
          </w:p>
          <w:p w:rsidR="00C750E1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Финансије и банкарство - изборни</w:t>
            </w:r>
          </w:p>
        </w:tc>
      </w:tr>
      <w:tr w:rsidR="008D47D3" w:rsidRPr="008303DF" w:rsidTr="003D0695">
        <w:trPr>
          <w:trHeight w:val="232"/>
        </w:trPr>
        <w:tc>
          <w:tcPr>
            <w:tcW w:w="2170" w:type="dxa"/>
            <w:gridSpan w:val="2"/>
          </w:tcPr>
          <w:p w:rsidR="008D47D3" w:rsidRPr="008303DF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8303DF" w:rsidRDefault="003D0695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ЕКОНОМИКА ПРЕДУЗЕЋА</w:t>
            </w:r>
          </w:p>
        </w:tc>
      </w:tr>
      <w:tr w:rsidR="003D0695" w:rsidRPr="008303DF" w:rsidTr="003D0695">
        <w:trPr>
          <w:trHeight w:val="232"/>
        </w:trPr>
        <w:tc>
          <w:tcPr>
            <w:tcW w:w="2170" w:type="dxa"/>
            <w:gridSpan w:val="2"/>
          </w:tcPr>
          <w:p w:rsidR="003D0695" w:rsidRPr="008303DF" w:rsidRDefault="003D0695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3D0695" w:rsidRPr="008303DF" w:rsidRDefault="003D0695" w:rsidP="005C5C7E">
            <w:pPr>
              <w:rPr>
                <w:sz w:val="22"/>
                <w:szCs w:val="22"/>
              </w:rPr>
            </w:pPr>
            <w:r w:rsidRPr="008303DF">
              <w:rPr>
                <w:sz w:val="22"/>
                <w:szCs w:val="22"/>
              </w:rPr>
              <w:t>Др БИСЕРКА КОМНЕНИЋ</w:t>
            </w:r>
          </w:p>
        </w:tc>
      </w:tr>
      <w:tr w:rsidR="003D0695" w:rsidRPr="008303DF" w:rsidTr="003D0695">
        <w:trPr>
          <w:trHeight w:val="232"/>
        </w:trPr>
        <w:tc>
          <w:tcPr>
            <w:tcW w:w="2170" w:type="dxa"/>
            <w:gridSpan w:val="2"/>
          </w:tcPr>
          <w:p w:rsidR="003D0695" w:rsidRPr="008303DF" w:rsidRDefault="003D0695" w:rsidP="00E775EE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3D0695" w:rsidRPr="008303DF" w:rsidRDefault="00F24F03" w:rsidP="005C5C7E">
            <w:pPr>
              <w:rPr>
                <w:sz w:val="22"/>
                <w:szCs w:val="22"/>
              </w:rPr>
            </w:pPr>
            <w:r w:rsidRPr="008303DF">
              <w:rPr>
                <w:sz w:val="22"/>
                <w:szCs w:val="22"/>
              </w:rPr>
              <w:t>Драгана Томашевић</w:t>
            </w:r>
          </w:p>
        </w:tc>
      </w:tr>
      <w:tr w:rsidR="008D47D3" w:rsidRPr="008303DF" w:rsidTr="003D0695">
        <w:trPr>
          <w:trHeight w:val="232"/>
        </w:trPr>
        <w:tc>
          <w:tcPr>
            <w:tcW w:w="2170" w:type="dxa"/>
            <w:gridSpan w:val="2"/>
          </w:tcPr>
          <w:p w:rsidR="008D47D3" w:rsidRPr="008303DF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5F6A55" w:rsidRDefault="005F6A55" w:rsidP="00E775EE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3D0695" w:rsidRPr="008303DF">
              <w:rPr>
                <w:bCs/>
                <w:sz w:val="22"/>
                <w:szCs w:val="22"/>
              </w:rPr>
              <w:t>бавезни</w:t>
            </w:r>
            <w:r>
              <w:rPr>
                <w:bCs/>
                <w:sz w:val="22"/>
                <w:szCs w:val="22"/>
              </w:rPr>
              <w:t xml:space="preserve"> , </w:t>
            </w:r>
            <w:r>
              <w:rPr>
                <w:bCs/>
                <w:sz w:val="22"/>
                <w:szCs w:val="22"/>
                <w:lang/>
              </w:rPr>
              <w:t>изборни</w:t>
            </w:r>
          </w:p>
        </w:tc>
      </w:tr>
      <w:tr w:rsidR="008D47D3" w:rsidRPr="008303DF" w:rsidTr="003D0695">
        <w:trPr>
          <w:trHeight w:val="232"/>
        </w:trPr>
        <w:tc>
          <w:tcPr>
            <w:tcW w:w="2170" w:type="dxa"/>
            <w:gridSpan w:val="2"/>
          </w:tcPr>
          <w:p w:rsidR="008D47D3" w:rsidRPr="008303DF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8303DF" w:rsidRDefault="00C750E1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303DF">
              <w:rPr>
                <w:sz w:val="22"/>
                <w:szCs w:val="22"/>
              </w:rPr>
              <w:t>2+2 (6</w:t>
            </w:r>
            <w:r w:rsidR="003D0695" w:rsidRPr="008303DF">
              <w:rPr>
                <w:sz w:val="22"/>
                <w:szCs w:val="22"/>
              </w:rPr>
              <w:t>)</w:t>
            </w:r>
          </w:p>
        </w:tc>
      </w:tr>
      <w:tr w:rsidR="008D47D3" w:rsidRPr="008303DF" w:rsidTr="003D0695">
        <w:trPr>
          <w:trHeight w:val="232"/>
        </w:trPr>
        <w:tc>
          <w:tcPr>
            <w:tcW w:w="2170" w:type="dxa"/>
            <w:gridSpan w:val="2"/>
          </w:tcPr>
          <w:p w:rsidR="008D47D3" w:rsidRPr="008303DF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8303DF" w:rsidRDefault="008D47D3" w:rsidP="00E775EE">
            <w:pPr>
              <w:rPr>
                <w:bCs/>
                <w:sz w:val="22"/>
                <w:szCs w:val="22"/>
              </w:rPr>
            </w:pPr>
          </w:p>
        </w:tc>
      </w:tr>
      <w:tr w:rsidR="000E1B24" w:rsidRPr="008303DF" w:rsidTr="0019398C">
        <w:tc>
          <w:tcPr>
            <w:tcW w:w="9288" w:type="dxa"/>
            <w:gridSpan w:val="8"/>
          </w:tcPr>
          <w:p w:rsidR="004358CB" w:rsidRPr="008303DF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Циљ предмета</w:t>
            </w:r>
            <w:r w:rsidR="00C750E1" w:rsidRPr="008303DF">
              <w:rPr>
                <w:b/>
                <w:bCs/>
                <w:sz w:val="22"/>
                <w:szCs w:val="22"/>
              </w:rPr>
              <w:t>:</w:t>
            </w:r>
          </w:p>
          <w:p w:rsidR="00C750E1" w:rsidRPr="008303DF" w:rsidRDefault="00C750E1" w:rsidP="00C750E1">
            <w:pPr>
              <w:jc w:val="both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стицање теоријског и практичног знања о свим аспектима пословања предузећа. У том смислу теоријски циљ је разумевање суштине појма предузећа, законитости његовог функционисања и његовог односа са окружењем. Практични циљ је стицање знања и вештина које су предуслов за успешно управљање предузећем. Циљ предмета је да студенти након процеса учења науче да дефинишу теоријске основе економике предузећа, да анализирају правне и организационе аспекте предузећа, да примене основне моделе управљања трошковима, да објасне и анализирају основне економске принципе и на конкретним примерима одебру адекватну стратегију развоја предузећа.</w:t>
            </w:r>
          </w:p>
        </w:tc>
      </w:tr>
      <w:tr w:rsidR="000E1B24" w:rsidRPr="008303DF" w:rsidTr="0019398C">
        <w:tc>
          <w:tcPr>
            <w:tcW w:w="9288" w:type="dxa"/>
            <w:gridSpan w:val="8"/>
          </w:tcPr>
          <w:p w:rsidR="000E1B24" w:rsidRPr="008303DF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Исход предмета:</w:t>
            </w:r>
          </w:p>
          <w:p w:rsidR="008303DF" w:rsidRPr="008303DF" w:rsidRDefault="003D0695" w:rsidP="008303DF">
            <w:pPr>
              <w:rPr>
                <w:sz w:val="22"/>
                <w:szCs w:val="22"/>
              </w:rPr>
            </w:pPr>
            <w:r w:rsidRPr="008303DF">
              <w:rPr>
                <w:sz w:val="22"/>
                <w:szCs w:val="22"/>
              </w:rPr>
              <w:t>Студент који успешно савлада овај предмет оспособљен је да: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 xml:space="preserve">• </w:t>
            </w:r>
            <w:r w:rsidRPr="008303DF">
              <w:rPr>
                <w:bCs/>
                <w:sz w:val="22"/>
                <w:szCs w:val="22"/>
              </w:rPr>
              <w:t>разумеју сврху и циљеве предузећа, његово место и улогу у друштвено економском окружењу,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идентификују интерне и екстерне факторе који утичу на утрошке елемената производње и на трошкове пословања предузећа,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идентификују релевантне факторе и механизме за одређивање тражње за производима предузећа,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анализирају све фазе стварања вредности током процеса репродукције и елементе и детерминанте сваке од ових фаза,</w:t>
            </w:r>
          </w:p>
          <w:p w:rsidR="004358CB" w:rsidRPr="008303DF" w:rsidRDefault="008303DF" w:rsidP="008303DF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анализирају факторе који утичу на резултате пословања предузећа и основне принципе економике на основу којих се оцењује успешност пословања предузећа.</w:t>
            </w:r>
          </w:p>
        </w:tc>
      </w:tr>
      <w:tr w:rsidR="000E1B24" w:rsidRPr="008303DF" w:rsidTr="0019398C">
        <w:tc>
          <w:tcPr>
            <w:tcW w:w="9288" w:type="dxa"/>
            <w:gridSpan w:val="8"/>
          </w:tcPr>
          <w:p w:rsidR="000E1B24" w:rsidRPr="008303DF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Садржај предмета:</w:t>
            </w:r>
          </w:p>
          <w:p w:rsidR="008303DF" w:rsidRPr="008303DF" w:rsidRDefault="008303DF" w:rsidP="008303DF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Теоријска настава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 xml:space="preserve">• </w:t>
            </w:r>
            <w:r w:rsidRPr="008303DF">
              <w:rPr>
                <w:bCs/>
                <w:sz w:val="22"/>
                <w:szCs w:val="22"/>
              </w:rPr>
              <w:t>Теоријске основе економике предузећа.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Економски, правни и организациони аспекти предузећа и основне и посебне врсте предузећа.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Управљање трошковима.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Тржиште, приход, добит, конкуренција.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Продуктивност.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Принцип економичности.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Рентабилност.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Стратегија развоја предузећа.</w:t>
            </w:r>
          </w:p>
          <w:p w:rsidR="008303DF" w:rsidRPr="008303DF" w:rsidRDefault="008303DF" w:rsidP="008303DF">
            <w:pPr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Практична настава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Проблемски задаци.</w:t>
            </w:r>
          </w:p>
          <w:p w:rsidR="008303DF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Семинарски радови.</w:t>
            </w:r>
          </w:p>
          <w:p w:rsidR="004358CB" w:rsidRPr="008303DF" w:rsidRDefault="008303DF" w:rsidP="008303DF">
            <w:pPr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• Дискусије.</w:t>
            </w:r>
          </w:p>
        </w:tc>
      </w:tr>
      <w:tr w:rsidR="008D47D3" w:rsidRPr="008303DF" w:rsidTr="0019398C">
        <w:tc>
          <w:tcPr>
            <w:tcW w:w="9288" w:type="dxa"/>
            <w:gridSpan w:val="8"/>
          </w:tcPr>
          <w:p w:rsidR="008D47D3" w:rsidRPr="008303DF" w:rsidRDefault="00033B98" w:rsidP="00033B98">
            <w:pPr>
              <w:jc w:val="center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ПЛАН И ПРОГРАМ РАДА</w:t>
            </w:r>
          </w:p>
        </w:tc>
      </w:tr>
      <w:tr w:rsidR="00033B98" w:rsidRPr="008303DF" w:rsidTr="003D0695">
        <w:tc>
          <w:tcPr>
            <w:tcW w:w="1045" w:type="dxa"/>
          </w:tcPr>
          <w:p w:rsidR="00033B98" w:rsidRPr="008303DF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8303DF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033B98" w:rsidRPr="008303DF" w:rsidTr="003D0695">
        <w:trPr>
          <w:trHeight w:val="251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8303DF" w:rsidRDefault="006A2043" w:rsidP="006A2043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Упознавање са садржајем предмета, основним циљевима изучавања економике предузећа и упознавање студената са евалуацијом рада.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8303DF" w:rsidRDefault="003D0695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Појам трошкова;</w:t>
            </w:r>
            <w:r w:rsidR="00D1567B" w:rsidRPr="008303DF">
              <w:rPr>
                <w:bCs/>
                <w:sz w:val="22"/>
                <w:szCs w:val="22"/>
              </w:rPr>
              <w:t>Фактори који утичу на висину трошкова; Врсте трошкова; Природни трошкови.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Трошкови и степен коришћења капацитета; Реагибилност трошкова.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 xml:space="preserve">Методе разграничавања релативно фиксних трошкова: метод највишег и најнижег </w:t>
            </w:r>
            <w:r w:rsidRPr="008303DF">
              <w:rPr>
                <w:bCs/>
                <w:sz w:val="22"/>
                <w:szCs w:val="22"/>
              </w:rPr>
              <w:lastRenderedPageBreak/>
              <w:t>степена запослености и метод линије тренда.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Методе разграничавања релативно фиксних трошкова: метод најмањих квадрата и метод процене.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Гранични трошкови; Трошкови и приходи.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Стварни, стандардни и плански трошкови.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Трош</w:t>
            </w:r>
            <w:r w:rsidR="008303DF" w:rsidRPr="008303DF">
              <w:rPr>
                <w:bCs/>
                <w:sz w:val="22"/>
                <w:szCs w:val="22"/>
              </w:rPr>
              <w:t>кови према начину укалкулисавањ</w:t>
            </w:r>
            <w:r w:rsidRPr="008303DF">
              <w:rPr>
                <w:bCs/>
                <w:sz w:val="22"/>
                <w:szCs w:val="22"/>
              </w:rPr>
              <w:t>а у цену коштања</w:t>
            </w:r>
            <w:r w:rsidR="006A2043" w:rsidRPr="008303DF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8303DF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Калкулација цене коштања</w:t>
            </w:r>
            <w:r w:rsidR="006A2043" w:rsidRPr="008303DF">
              <w:rPr>
                <w:bCs/>
                <w:sz w:val="22"/>
                <w:szCs w:val="22"/>
              </w:rPr>
              <w:t>.</w:t>
            </w:r>
            <w:r w:rsidR="008303DF" w:rsidRPr="008303D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5F6A55" w:rsidRDefault="006A2043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Методе калкулације: дивизиона, додатна и метод„</w:t>
            </w:r>
            <w:r w:rsidR="00D1567B" w:rsidRPr="008303DF">
              <w:rPr>
                <w:bCs/>
                <w:sz w:val="22"/>
                <w:szCs w:val="22"/>
                <w:lang w:val="en-US"/>
              </w:rPr>
              <w:t>direct costing</w:t>
            </w:r>
            <w:r w:rsidR="008303DF" w:rsidRPr="008303DF">
              <w:rPr>
                <w:bCs/>
                <w:sz w:val="22"/>
                <w:szCs w:val="22"/>
                <w:lang w:val="en-US"/>
              </w:rPr>
              <w:t xml:space="preserve">”, </w:t>
            </w:r>
            <w:r w:rsidR="008303DF" w:rsidRPr="008303DF">
              <w:rPr>
                <w:bCs/>
                <w:sz w:val="22"/>
                <w:szCs w:val="22"/>
              </w:rPr>
              <w:t>калккулација везаних производа и еквивалентних бројева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5F6A55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Припрема за колоквијум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5F6A55" w:rsidRDefault="002B00C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Колоквијум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5F6A55" w:rsidRDefault="002B00C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Рентабилност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033B98" w:rsidRPr="008303DF" w:rsidTr="003D0695">
        <w:trPr>
          <w:trHeight w:val="238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243" w:type="dxa"/>
            <w:gridSpan w:val="7"/>
          </w:tcPr>
          <w:p w:rsidR="002B00CE" w:rsidRPr="005F6A55" w:rsidRDefault="002B00C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Стратегије развоја предузећа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033B98" w:rsidRPr="008303DF" w:rsidTr="002B00CE">
        <w:trPr>
          <w:trHeight w:val="126"/>
        </w:trPr>
        <w:tc>
          <w:tcPr>
            <w:tcW w:w="1045" w:type="dxa"/>
          </w:tcPr>
          <w:p w:rsidR="00033B98" w:rsidRPr="008303D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5F6A55" w:rsidRDefault="002B00C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 w:rsidRPr="008303DF">
              <w:rPr>
                <w:bCs/>
                <w:sz w:val="22"/>
                <w:szCs w:val="22"/>
              </w:rPr>
              <w:t>Упис предиспитних бодова</w:t>
            </w:r>
            <w:r w:rsidR="005F6A55">
              <w:rPr>
                <w:bCs/>
                <w:sz w:val="22"/>
                <w:szCs w:val="22"/>
                <w:lang/>
              </w:rPr>
              <w:t>.</w:t>
            </w:r>
          </w:p>
        </w:tc>
      </w:tr>
      <w:tr w:rsidR="008D47D3" w:rsidRPr="008303DF" w:rsidTr="0019398C">
        <w:tc>
          <w:tcPr>
            <w:tcW w:w="9288" w:type="dxa"/>
            <w:gridSpan w:val="8"/>
          </w:tcPr>
          <w:p w:rsidR="008D47D3" w:rsidRPr="008303DF" w:rsidRDefault="008D47D3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5E2690" w:rsidRPr="008303DF" w:rsidRDefault="005E2690" w:rsidP="005E2690">
            <w:pPr>
              <w:widowControl/>
              <w:autoSpaceDE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303DF">
              <w:rPr>
                <w:sz w:val="22"/>
                <w:szCs w:val="22"/>
                <w:lang w:val="ru-RU"/>
              </w:rPr>
              <w:t xml:space="preserve">Комненић, Б., &amp; Кисић, С. (2014). </w:t>
            </w:r>
            <w:r w:rsidRPr="008303DF">
              <w:rPr>
                <w:i/>
                <w:sz w:val="22"/>
                <w:szCs w:val="22"/>
                <w:lang w:val="ru-RU"/>
              </w:rPr>
              <w:t>Економика Предузећа</w:t>
            </w:r>
            <w:r w:rsidRPr="008303DF">
              <w:rPr>
                <w:sz w:val="22"/>
                <w:szCs w:val="22"/>
                <w:lang w:val="ru-RU"/>
              </w:rPr>
              <w:t>. Нови Сад: Алфа-граф.</w:t>
            </w:r>
          </w:p>
          <w:p w:rsidR="008D47D3" w:rsidRPr="008303DF" w:rsidRDefault="005E2690" w:rsidP="005E26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303DF">
              <w:rPr>
                <w:sz w:val="22"/>
                <w:szCs w:val="22"/>
                <w:lang w:val="sr-Cyrl-BA"/>
              </w:rPr>
              <w:t xml:space="preserve">Покрајчић, Д. </w:t>
            </w:r>
            <w:r w:rsidRPr="008303DF">
              <w:rPr>
                <w:sz w:val="22"/>
                <w:szCs w:val="22"/>
              </w:rPr>
              <w:t>(2016)</w:t>
            </w:r>
            <w:r w:rsidRPr="008303DF">
              <w:rPr>
                <w:sz w:val="22"/>
                <w:szCs w:val="22"/>
                <w:lang w:val="sr-Cyrl-CS"/>
              </w:rPr>
              <w:t>.</w:t>
            </w:r>
            <w:r w:rsidRPr="008303DF">
              <w:rPr>
                <w:i/>
                <w:sz w:val="22"/>
                <w:szCs w:val="22"/>
              </w:rPr>
              <w:t>Економика предузећа: принципи и циљеви</w:t>
            </w:r>
            <w:r w:rsidRPr="008303DF">
              <w:rPr>
                <w:sz w:val="22"/>
                <w:szCs w:val="22"/>
              </w:rPr>
              <w:t xml:space="preserve">. </w:t>
            </w:r>
            <w:r w:rsidRPr="008303DF">
              <w:rPr>
                <w:sz w:val="22"/>
                <w:szCs w:val="22"/>
                <w:lang w:val="sr-Cyrl-CS"/>
              </w:rPr>
              <w:t xml:space="preserve">Београд: </w:t>
            </w:r>
            <w:r w:rsidRPr="008303DF">
              <w:rPr>
                <w:sz w:val="22"/>
                <w:szCs w:val="22"/>
              </w:rPr>
              <w:t>Центар за издавачку делатност Економског факултета.</w:t>
            </w:r>
          </w:p>
        </w:tc>
      </w:tr>
      <w:tr w:rsidR="008D47D3" w:rsidRPr="008303DF" w:rsidTr="003D0695">
        <w:tc>
          <w:tcPr>
            <w:tcW w:w="3107" w:type="dxa"/>
            <w:gridSpan w:val="3"/>
          </w:tcPr>
          <w:p w:rsidR="008D47D3" w:rsidRPr="008303DF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8303DF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8303DF" w:rsidRDefault="008D47D3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8303DF" w:rsidRDefault="008D47D3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303DF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</w:p>
        </w:tc>
      </w:tr>
      <w:tr w:rsidR="008D47D3" w:rsidRPr="008303DF" w:rsidTr="0019398C">
        <w:tc>
          <w:tcPr>
            <w:tcW w:w="9288" w:type="dxa"/>
            <w:gridSpan w:val="8"/>
          </w:tcPr>
          <w:p w:rsidR="008D47D3" w:rsidRPr="008303DF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303D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8303DF" w:rsidTr="003D0695">
        <w:tc>
          <w:tcPr>
            <w:tcW w:w="4675" w:type="dxa"/>
            <w:gridSpan w:val="4"/>
          </w:tcPr>
          <w:p w:rsidR="008D47D3" w:rsidRPr="008303DF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8303DF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8303DF" w:rsidRDefault="005E2690" w:rsidP="00E775EE">
            <w:pPr>
              <w:jc w:val="center"/>
              <w:rPr>
                <w:sz w:val="22"/>
                <w:szCs w:val="22"/>
                <w:lang w:val="ru-RU"/>
              </w:rPr>
            </w:pPr>
            <w:r w:rsidRPr="008303DF">
              <w:rPr>
                <w:sz w:val="22"/>
                <w:szCs w:val="22"/>
              </w:rPr>
              <w:t>45 поена</w:t>
            </w:r>
          </w:p>
        </w:tc>
        <w:tc>
          <w:tcPr>
            <w:tcW w:w="1824" w:type="dxa"/>
            <w:shd w:val="clear" w:color="auto" w:fill="auto"/>
          </w:tcPr>
          <w:p w:rsidR="008D47D3" w:rsidRPr="008303DF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303DF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8303DF" w:rsidRDefault="005E2690" w:rsidP="00E775EE">
            <w:pPr>
              <w:jc w:val="center"/>
              <w:rPr>
                <w:sz w:val="22"/>
                <w:szCs w:val="22"/>
                <w:lang w:val="ru-RU"/>
              </w:rPr>
            </w:pPr>
            <w:r w:rsidRPr="008303DF">
              <w:rPr>
                <w:sz w:val="22"/>
                <w:szCs w:val="22"/>
              </w:rPr>
              <w:t>55 поена</w:t>
            </w:r>
          </w:p>
        </w:tc>
      </w:tr>
      <w:tr w:rsidR="008D47D3" w:rsidRPr="008303DF" w:rsidTr="003D0695">
        <w:tc>
          <w:tcPr>
            <w:tcW w:w="4675" w:type="dxa"/>
            <w:gridSpan w:val="4"/>
          </w:tcPr>
          <w:p w:rsidR="008D47D3" w:rsidRPr="008303DF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303DF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8303DF" w:rsidRDefault="005E2690" w:rsidP="00E775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8303DF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8303DF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303DF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8303DF" w:rsidRDefault="005E2690" w:rsidP="00E775EE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8303DF">
              <w:rPr>
                <w:iCs/>
                <w:sz w:val="22"/>
                <w:szCs w:val="22"/>
                <w:lang w:val="sr-Cyrl-CS"/>
              </w:rPr>
              <w:t>55</w:t>
            </w:r>
          </w:p>
        </w:tc>
      </w:tr>
      <w:tr w:rsidR="008D47D3" w:rsidRPr="008303DF" w:rsidTr="003D0695">
        <w:tc>
          <w:tcPr>
            <w:tcW w:w="4675" w:type="dxa"/>
            <w:gridSpan w:val="4"/>
          </w:tcPr>
          <w:p w:rsidR="008D47D3" w:rsidRPr="008303DF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303DF">
              <w:rPr>
                <w:sz w:val="22"/>
                <w:szCs w:val="22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8303DF" w:rsidRDefault="005E2690" w:rsidP="00E775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8303DF">
              <w:rPr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8303DF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303DF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8303DF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303DF" w:rsidTr="003D0695">
        <w:tc>
          <w:tcPr>
            <w:tcW w:w="4675" w:type="dxa"/>
            <w:gridSpan w:val="4"/>
          </w:tcPr>
          <w:p w:rsidR="008D47D3" w:rsidRPr="008303DF" w:rsidRDefault="008D47D3" w:rsidP="00E775EE">
            <w:pPr>
              <w:rPr>
                <w:sz w:val="22"/>
                <w:szCs w:val="22"/>
                <w:lang w:val="ru-RU"/>
              </w:rPr>
            </w:pPr>
            <w:r w:rsidRPr="008303DF">
              <w:rPr>
                <w:sz w:val="22"/>
                <w:szCs w:val="22"/>
                <w:lang w:val="sr-Cyrl-CS"/>
              </w:rPr>
              <w:t>остале активностии</w:t>
            </w:r>
            <w:r w:rsidRPr="008303DF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8303DF" w:rsidRDefault="005E2690" w:rsidP="00E775EE">
            <w:pPr>
              <w:jc w:val="center"/>
              <w:rPr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8303DF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8303DF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303DF" w:rsidTr="003D0695">
        <w:tc>
          <w:tcPr>
            <w:tcW w:w="4675" w:type="dxa"/>
            <w:gridSpan w:val="4"/>
          </w:tcPr>
          <w:p w:rsidR="008D47D3" w:rsidRPr="008303DF" w:rsidRDefault="008D47D3" w:rsidP="00E775EE">
            <w:pPr>
              <w:rPr>
                <w:sz w:val="22"/>
                <w:szCs w:val="22"/>
              </w:rPr>
            </w:pPr>
            <w:r w:rsidRPr="008303DF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8303DF">
              <w:rPr>
                <w:sz w:val="22"/>
                <w:szCs w:val="22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8303DF" w:rsidRDefault="008D47D3" w:rsidP="00E775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8D47D3" w:rsidRPr="008303DF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8303DF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Default="005F6A55"/>
    <w:sectPr w:rsidR="006B1437" w:rsidSect="002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9744F97"/>
    <w:multiLevelType w:val="hybridMultilevel"/>
    <w:tmpl w:val="1F3C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5B67"/>
    <w:multiLevelType w:val="hybridMultilevel"/>
    <w:tmpl w:val="778A832E"/>
    <w:lvl w:ilvl="0" w:tplc="498AABF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C3561"/>
    <w:multiLevelType w:val="hybridMultilevel"/>
    <w:tmpl w:val="88B2B160"/>
    <w:lvl w:ilvl="0" w:tplc="498AAB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55C"/>
    <w:multiLevelType w:val="hybridMultilevel"/>
    <w:tmpl w:val="341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140B8"/>
    <w:rsid w:val="002B00CE"/>
    <w:rsid w:val="002D3C48"/>
    <w:rsid w:val="002D43DE"/>
    <w:rsid w:val="003D0695"/>
    <w:rsid w:val="004358CB"/>
    <w:rsid w:val="00436748"/>
    <w:rsid w:val="005E2690"/>
    <w:rsid w:val="005F6A55"/>
    <w:rsid w:val="00676911"/>
    <w:rsid w:val="006A2043"/>
    <w:rsid w:val="008303DF"/>
    <w:rsid w:val="008D47D3"/>
    <w:rsid w:val="008F015E"/>
    <w:rsid w:val="00B22E20"/>
    <w:rsid w:val="00C50B31"/>
    <w:rsid w:val="00C750E1"/>
    <w:rsid w:val="00D1567B"/>
    <w:rsid w:val="00D23464"/>
    <w:rsid w:val="00F24F03"/>
    <w:rsid w:val="00F367D7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</cp:lastModifiedBy>
  <cp:revision>5</cp:revision>
  <dcterms:created xsi:type="dcterms:W3CDTF">2019-10-24T12:22:00Z</dcterms:created>
  <dcterms:modified xsi:type="dcterms:W3CDTF">2019-10-24T16:18:00Z</dcterms:modified>
</cp:coreProperties>
</file>