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7" w:rsidRPr="006B51B1" w:rsidRDefault="006B51B1" w:rsidP="008E7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Korporativne finansije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Literatura: </w:t>
      </w:r>
      <w:r w:rsidR="006B51B1">
        <w:rPr>
          <w:rFonts w:ascii="Times New Roman" w:hAnsi="Times New Roman" w:cs="Times New Roman"/>
          <w:b/>
          <w:sz w:val="28"/>
          <w:szCs w:val="28"/>
        </w:rPr>
        <w:t>Aswath Damodaran</w:t>
      </w:r>
      <w:r w:rsidRPr="008E71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51B1">
        <w:rPr>
          <w:rFonts w:ascii="Times New Roman" w:hAnsi="Times New Roman" w:cs="Times New Roman"/>
          <w:b/>
          <w:sz w:val="28"/>
          <w:szCs w:val="28"/>
        </w:rPr>
        <w:t>Korporativne finansije</w:t>
      </w:r>
      <w:r w:rsidR="00922A7E">
        <w:rPr>
          <w:rFonts w:ascii="Times New Roman" w:hAnsi="Times New Roman" w:cs="Times New Roman"/>
          <w:b/>
          <w:sz w:val="28"/>
          <w:szCs w:val="28"/>
        </w:rPr>
        <w:t>: teorija i praksa</w:t>
      </w:r>
      <w:r w:rsidR="006B51B1">
        <w:rPr>
          <w:rFonts w:ascii="Times New Roman" w:hAnsi="Times New Roman" w:cs="Times New Roman"/>
          <w:b/>
          <w:sz w:val="28"/>
          <w:szCs w:val="28"/>
        </w:rPr>
        <w:t>, 2007.</w:t>
      </w:r>
      <w:r w:rsidRPr="008E71A7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985"/>
        <w:gridCol w:w="2693"/>
        <w:gridCol w:w="1559"/>
      </w:tblGrid>
      <w:tr w:rsidR="008E71A7" w:rsidRPr="008E71A7" w:rsidTr="008E71A7">
        <w:trPr>
          <w:trHeight w:val="43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sr-Latn-RS"/>
              </w:rPr>
              <w:t>Predispitne obaveze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6B51B1" w:rsidP="006B5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55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 (min 2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8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Završni ispit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6B51B1" w:rsidP="006B5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4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 (min 2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)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922A7E" w:rsidP="00922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7, 9, 10, 13, 14, 15, 16, 17 i 18. </w:t>
            </w:r>
            <w:r w:rsidR="000D49BD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oglavlje</w:t>
            </w:r>
            <w:r w:rsidR="00B0256D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(7. i 10. poglavlje zadaci i teorija, ostalo teorija)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Kolokvijum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30 (min 16)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22A7E" w:rsidRDefault="008E71A7" w:rsidP="00922A7E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1, 2, 3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,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4 i 5. poglavlje, </w:t>
            </w:r>
          </w:p>
          <w:p w:rsidR="008E71A7" w:rsidRDefault="008E71A7" w:rsidP="00922A7E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str.</w:t>
            </w:r>
            <w:r w:rsidR="00922A7E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1-147. </w:t>
            </w:r>
          </w:p>
          <w:p w:rsidR="00CC414E" w:rsidRPr="008E71A7" w:rsidRDefault="00CC414E" w:rsidP="00922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3. i 5. poglavlje zadaci</w:t>
            </w:r>
            <w:r w:rsidR="00B0256D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 xml:space="preserve"> i teorija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, ostalo teorija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CB0440" w:rsidP="00CB0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April</w:t>
            </w:r>
            <w:r w:rsidR="00B0256D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 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20</w:t>
            </w:r>
            <w:r w:rsidR="008E71A7"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922A7E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Praktičan</w:t>
            </w:r>
            <w:r w:rsidR="008E71A7"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 rad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6B51B1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Aktivnost na vežbama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6B51B1" w:rsidRPr="008E71A7" w:rsidRDefault="006B51B1" w:rsidP="008E71A7">
            <w:pP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</w:pP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Prisustvo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</w:tbl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p w:rsidR="008E71A7" w:rsidRPr="008E71A7" w:rsidRDefault="00476699" w:rsidP="0047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Slobodanka Jovin</w:t>
      </w:r>
    </w:p>
    <w:sectPr w:rsidR="008E71A7" w:rsidRPr="008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6E"/>
    <w:rsid w:val="000D49BD"/>
    <w:rsid w:val="001C5762"/>
    <w:rsid w:val="00234E3E"/>
    <w:rsid w:val="00321230"/>
    <w:rsid w:val="00476699"/>
    <w:rsid w:val="006B51B1"/>
    <w:rsid w:val="006E7F6E"/>
    <w:rsid w:val="008E71A7"/>
    <w:rsid w:val="00922A7E"/>
    <w:rsid w:val="00B0256D"/>
    <w:rsid w:val="00B45CC0"/>
    <w:rsid w:val="00CB0440"/>
    <w:rsid w:val="00CC414E"/>
    <w:rsid w:val="00D23464"/>
    <w:rsid w:val="00D55CC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4AFE-5CA9-4D1F-836D-D2645E4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Momčilović</cp:lastModifiedBy>
  <cp:revision>2</cp:revision>
  <dcterms:created xsi:type="dcterms:W3CDTF">2020-02-19T12:41:00Z</dcterms:created>
  <dcterms:modified xsi:type="dcterms:W3CDTF">2020-02-19T12:41:00Z</dcterms:modified>
</cp:coreProperties>
</file>