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BF" w:rsidRDefault="006F1916" w:rsidP="006F1916">
      <w:pPr>
        <w:jc w:val="both"/>
        <w:rPr>
          <w:rFonts w:ascii="Times New Roman" w:hAnsi="Times New Roman" w:cs="Times New Roman"/>
          <w:sz w:val="24"/>
          <w:szCs w:val="24"/>
        </w:rPr>
      </w:pPr>
      <w:r w:rsidRPr="006F1916">
        <w:rPr>
          <w:rFonts w:ascii="Times New Roman" w:hAnsi="Times New Roman" w:cs="Times New Roman"/>
          <w:b/>
          <w:sz w:val="24"/>
          <w:szCs w:val="24"/>
        </w:rPr>
        <w:t>Zadatak:</w:t>
      </w:r>
      <w:r w:rsidRPr="006F1916">
        <w:rPr>
          <w:rFonts w:ascii="Times New Roman" w:hAnsi="Times New Roman" w:cs="Times New Roman"/>
          <w:sz w:val="24"/>
          <w:szCs w:val="24"/>
        </w:rPr>
        <w:t xml:space="preserve"> Na osnovu podataka iz bilansa stanja, bilansa uspeha i tabele faktora materijalnosti, izračunati i rasporediti materijalnost </w:t>
      </w:r>
      <w:proofErr w:type="gramStart"/>
      <w:r w:rsidRPr="006F191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F1916">
        <w:rPr>
          <w:rFonts w:ascii="Times New Roman" w:hAnsi="Times New Roman" w:cs="Times New Roman"/>
          <w:sz w:val="24"/>
          <w:szCs w:val="24"/>
        </w:rPr>
        <w:t xml:space="preserve"> pojedine pozicije za 2019. </w:t>
      </w:r>
      <w:proofErr w:type="gramStart"/>
      <w:r w:rsidRPr="006F1916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Pr="006F1916">
        <w:rPr>
          <w:rFonts w:ascii="Times New Roman" w:hAnsi="Times New Roman" w:cs="Times New Roman"/>
          <w:sz w:val="24"/>
          <w:szCs w:val="24"/>
        </w:rPr>
        <w:t xml:space="preserve"> (prilikom izračunavanja procenta materijalnosti koristiti četiri decimale).</w:t>
      </w:r>
    </w:p>
    <w:p w:rsidR="006F1916" w:rsidRPr="006F1916" w:rsidRDefault="006F1916" w:rsidP="006F1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faktora materijalnosti</w:t>
      </w:r>
    </w:p>
    <w:tbl>
      <w:tblPr>
        <w:tblW w:w="93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6"/>
        <w:gridCol w:w="2347"/>
        <w:gridCol w:w="2346"/>
        <w:gridCol w:w="2347"/>
      </w:tblGrid>
      <w:tr w:rsidR="006F1916" w:rsidRPr="006F1916" w:rsidTr="006F1916">
        <w:trPr>
          <w:trHeight w:val="342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>Iznos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>u</w:t>
            </w:r>
            <w:r w:rsidRPr="006F19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RS"/>
              </w:rPr>
              <w:t xml:space="preserve"> 000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>din</w:t>
            </w:r>
            <w:r w:rsidRPr="006F19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>Procenat</w:t>
            </w:r>
            <w:r w:rsidRPr="006F19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RS"/>
              </w:rPr>
              <w:t xml:space="preserve"> (%)</w:t>
            </w:r>
          </w:p>
        </w:tc>
      </w:tr>
      <w:tr w:rsidR="006F1916" w:rsidRPr="006F1916" w:rsidTr="006F1916">
        <w:trPr>
          <w:trHeight w:val="342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>granica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>granica</w:t>
            </w:r>
          </w:p>
        </w:tc>
      </w:tr>
      <w:tr w:rsidR="006F1916" w:rsidRPr="006F1916" w:rsidTr="006F1916">
        <w:trPr>
          <w:trHeight w:val="342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>donja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>gornja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>donja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RS"/>
              </w:rPr>
              <w:t>gornja</w:t>
            </w:r>
          </w:p>
        </w:tc>
      </w:tr>
      <w:tr w:rsidR="006F1916" w:rsidRPr="006F1916" w:rsidTr="006F1916">
        <w:trPr>
          <w:trHeight w:val="342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6F19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0 - 10.000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6F19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0.50 - 0.35</w:t>
            </w:r>
          </w:p>
        </w:tc>
      </w:tr>
      <w:tr w:rsidR="006F1916" w:rsidRPr="006F1916" w:rsidTr="006F1916">
        <w:trPr>
          <w:trHeight w:val="342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6F191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10.001 - 50.000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6F191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0.35 - 0.20</w:t>
            </w:r>
          </w:p>
        </w:tc>
      </w:tr>
      <w:tr w:rsidR="006F1916" w:rsidRPr="006F1916" w:rsidTr="006F1916">
        <w:trPr>
          <w:trHeight w:val="342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6F19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50.001 - 100.000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6F19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0.20 - 0.14</w:t>
            </w:r>
          </w:p>
        </w:tc>
      </w:tr>
      <w:tr w:rsidR="006F1916" w:rsidRPr="006F1916" w:rsidTr="006F1916">
        <w:trPr>
          <w:trHeight w:val="342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6F19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100.001 - 250.000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6F19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0.14 - 0.10</w:t>
            </w:r>
          </w:p>
        </w:tc>
      </w:tr>
      <w:tr w:rsidR="006F1916" w:rsidRPr="006F1916" w:rsidTr="006F1916">
        <w:trPr>
          <w:trHeight w:val="342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6F19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250.001 - 400.000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6F19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0.10 - 0.07</w:t>
            </w:r>
          </w:p>
        </w:tc>
      </w:tr>
      <w:tr w:rsidR="006F1916" w:rsidRPr="006F1916" w:rsidTr="006F1916">
        <w:trPr>
          <w:trHeight w:val="342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6F19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400.001 - 1.000.000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6F1916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6F19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0.07 - 0.05</w:t>
            </w:r>
          </w:p>
        </w:tc>
      </w:tr>
      <w:tr w:rsidR="006F1916" w:rsidRPr="006F1916" w:rsidTr="006F1916">
        <w:trPr>
          <w:trHeight w:val="342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8A6CE4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8A6C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1.000.001 - 6.000.000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8A6CE4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8A6C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0.05 - 0.03</w:t>
            </w:r>
          </w:p>
        </w:tc>
      </w:tr>
      <w:tr w:rsidR="006F1916" w:rsidRPr="006F1916" w:rsidTr="006F1916">
        <w:trPr>
          <w:trHeight w:val="342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2B2737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2B27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6.000.001 - 15.000.000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916" w:rsidRPr="002B2737" w:rsidRDefault="006F1916" w:rsidP="006F19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2B27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0.03 - 0.02</w:t>
            </w:r>
          </w:p>
        </w:tc>
      </w:tr>
    </w:tbl>
    <w:p w:rsidR="006F1916" w:rsidRDefault="006F1916" w:rsidP="004B5EBF">
      <w:pPr>
        <w:rPr>
          <w:rFonts w:ascii="Arial" w:hAnsi="Arial" w:cs="Arial"/>
          <w:sz w:val="24"/>
          <w:szCs w:val="24"/>
        </w:rPr>
      </w:pPr>
    </w:p>
    <w:p w:rsidR="007D74F8" w:rsidRDefault="00190278" w:rsidP="007944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Bilans stanja:</w:t>
      </w:r>
    </w:p>
    <w:tbl>
      <w:tblPr>
        <w:tblW w:w="6660" w:type="dxa"/>
        <w:tblInd w:w="93" w:type="dxa"/>
        <w:tblLook w:val="04A0" w:firstRow="1" w:lastRow="0" w:firstColumn="1" w:lastColumn="0" w:noHBand="0" w:noVBand="1"/>
      </w:tblPr>
      <w:tblGrid>
        <w:gridCol w:w="4000"/>
        <w:gridCol w:w="1300"/>
        <w:gridCol w:w="1360"/>
      </w:tblGrid>
      <w:tr w:rsidR="004352C0" w:rsidRPr="004352C0" w:rsidTr="004352C0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AKTIVA: u 000 din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Raspoređena materijalnost</w:t>
            </w:r>
          </w:p>
        </w:tc>
      </w:tr>
      <w:tr w:rsidR="004352C0" w:rsidRPr="004352C0" w:rsidTr="004352C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UKUPNA AKTIVA=POSLOVNA IMOVINA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2.470.254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52C0" w:rsidRPr="004352C0" w:rsidTr="004352C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STALNA IMOVINA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1.642.535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52C0" w:rsidRPr="004352C0" w:rsidTr="004352C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Nematerijalna imovina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3.778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Nekretnine , postrojenja i oprema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1597599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Dugoročni finansijki plasmani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41158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OBRTNA IMOVINA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827.719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Zalihe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450479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Potraživanja po osnovu prodaje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331842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Druga potraživanja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16.116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Kratkoročni finansijki plasmani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5883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Gotovinski ekvivalent i gotovina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14735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Porez na dodatu vrednost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5.764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Aktivna vremenska razgraničenja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PASIVA: u 000 din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UKUPNA PASIVA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2.470.254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KAPITAL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2091416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DUGOROČNA REZERVISANJA I OBAVEZE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22470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Dugoročna rezervisanja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14.727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Dugoročne obaveze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7743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ODLOŽENE PORESKE OBAVEZE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21.123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KRATKOROČNE OBAVEZE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335.245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Kratkoročne finansijske obaveze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52357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Primljeni avansi, depoziti i kaucije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9.918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Obaveze iz poslovanja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251954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Ostale kratkoročne obaveze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8103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Obaveze po osnovu poreza na dodatu vrednost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1.653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Obaveze za ostale poreze, doprinose i druge dažbine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9.751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Pasivna vremenska razgraničenja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1.509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Ukupna materijalnost: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74F8" w:rsidRDefault="007D74F8" w:rsidP="007944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278" w:rsidRDefault="00190278" w:rsidP="007944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Bilans uspeha: u 000 din.</w:t>
      </w:r>
      <w:bookmarkStart w:id="0" w:name="_GoBack"/>
      <w:bookmarkEnd w:id="0"/>
    </w:p>
    <w:tbl>
      <w:tblPr>
        <w:tblW w:w="6660" w:type="dxa"/>
        <w:tblInd w:w="93" w:type="dxa"/>
        <w:tblLook w:val="04A0" w:firstRow="1" w:lastRow="0" w:firstColumn="1" w:lastColumn="0" w:noHBand="0" w:noVBand="1"/>
      </w:tblPr>
      <w:tblGrid>
        <w:gridCol w:w="4000"/>
        <w:gridCol w:w="1300"/>
        <w:gridCol w:w="1360"/>
      </w:tblGrid>
      <w:tr w:rsidR="004352C0" w:rsidRPr="004352C0" w:rsidTr="004352C0">
        <w:trPr>
          <w:trHeight w:val="52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PRIHODI I RASHODI: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Raspoređena materijalnost</w:t>
            </w:r>
          </w:p>
        </w:tc>
      </w:tr>
      <w:tr w:rsidR="004352C0" w:rsidRPr="004352C0" w:rsidTr="004352C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POSLOVNI PRIHODI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2086211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Prihodi od prodaje roba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1994296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Prihodi od prodaje proizvoda i usluga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17463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Drugi poslovni prihodi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74452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POSLOVNI RASHODI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2038795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Nabavna vrednsot prodate robe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1776634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Prihodi od aktiviranja učinaka i robe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3770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Povećanje vrednosti zaliha nedovršenih i gotovih proizvoda i nedovršenih usluga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Smanjenje vrednosti zaliha nedovršenih i gotovih proizvoda i nedovršenih usluga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 materijala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9573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 goriva i energije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25987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 zarada, naknada zarada i ostali lični rashodi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144816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 proizvodnih usluga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39184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 amortizacije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19009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 dugoročnih rezervisanja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Nematerijalni troškovi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26614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POSLOVNI DOBITAK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47416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 PRIHODI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8553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 RASHODI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13794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DOBITAK IZ FINANSIRANJA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GUBITAK IZ FINANSIRANJA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5241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PRIHODI OD USKLADJIVANJA VREDNOSTI OSTALE IMOVINE KOJA SE ISKAZUJE PO FER VREDNOSTI KROZ BILANS USPEHA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18819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RASHODI OD USKLADJIVANJA VREDNOSTI OSTALE IMOVINE KOJA SE ISKAZUJE PO FER VREDNOSTI KROZ BILANS USPEHA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58251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OSTALI PRIHODI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51766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11771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DOBITAK PRE OPOREZIVANJA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42738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Poreski rashod perioda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5374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Odloženi poreski rashodi perioda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NETO DOBITAK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sz w:val="20"/>
                <w:szCs w:val="20"/>
              </w:rPr>
              <w:t>36560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C0" w:rsidRPr="004352C0" w:rsidTr="001902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C0" w:rsidRPr="004352C0" w:rsidRDefault="004352C0" w:rsidP="00435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5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Ukupna materijalnost: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C0" w:rsidRPr="004352C0" w:rsidRDefault="004352C0" w:rsidP="004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2C0" w:rsidRDefault="004352C0" w:rsidP="007944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4F8" w:rsidRPr="0079445E" w:rsidRDefault="007D74F8" w:rsidP="007944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916" w:rsidRPr="0079445E" w:rsidRDefault="006F1916" w:rsidP="006F19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1916" w:rsidRPr="0079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A33"/>
    <w:multiLevelType w:val="hybridMultilevel"/>
    <w:tmpl w:val="5088EA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D7101B1"/>
    <w:multiLevelType w:val="hybridMultilevel"/>
    <w:tmpl w:val="B21A4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F6AC7"/>
    <w:multiLevelType w:val="hybridMultilevel"/>
    <w:tmpl w:val="A404B89A"/>
    <w:lvl w:ilvl="0" w:tplc="9CDC131E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24"/>
    <w:rsid w:val="00042A0B"/>
    <w:rsid w:val="00043F0F"/>
    <w:rsid w:val="00190278"/>
    <w:rsid w:val="00294824"/>
    <w:rsid w:val="002B2737"/>
    <w:rsid w:val="003556EF"/>
    <w:rsid w:val="004352C0"/>
    <w:rsid w:val="004B5EBF"/>
    <w:rsid w:val="004C3B4C"/>
    <w:rsid w:val="006F1916"/>
    <w:rsid w:val="0079445E"/>
    <w:rsid w:val="007D74F8"/>
    <w:rsid w:val="008A6CE4"/>
    <w:rsid w:val="00D5555B"/>
    <w:rsid w:val="00E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E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19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E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19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2614</Characters>
  <Application>Microsoft Office Word</Application>
  <DocSecurity>0</DocSecurity>
  <Lines>174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2</cp:revision>
  <dcterms:created xsi:type="dcterms:W3CDTF">2020-03-23T17:28:00Z</dcterms:created>
  <dcterms:modified xsi:type="dcterms:W3CDTF">2020-03-23T17:28:00Z</dcterms:modified>
</cp:coreProperties>
</file>