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05D26" w14:textId="77777777" w:rsidR="00013599" w:rsidRDefault="00013599">
      <w:r>
        <w:t>Poslovna etika</w:t>
      </w:r>
    </w:p>
    <w:p w14:paraId="4D62570A" w14:textId="77777777" w:rsidR="00013599" w:rsidRDefault="00013599"/>
    <w:p w14:paraId="50B20B79" w14:textId="77777777" w:rsidR="00195972" w:rsidRDefault="00013599">
      <w:r>
        <w:t>10. Predavanje</w:t>
      </w:r>
    </w:p>
    <w:p w14:paraId="596F0FED" w14:textId="77777777" w:rsidR="00013599" w:rsidRDefault="00013599"/>
    <w:p w14:paraId="14C2D150" w14:textId="77777777" w:rsidR="00013599" w:rsidRDefault="00013599">
      <w:r>
        <w:t>UTICAJ EVROPSKIH KULTURA NA POSLOVNU ETIKU I KORPORATIVNU</w:t>
      </w:r>
    </w:p>
    <w:p w14:paraId="10E4B837" w14:textId="77777777" w:rsidR="00013599" w:rsidRDefault="00013599">
      <w:r>
        <w:t>DRUŠTVENU ODGOVORNOST</w:t>
      </w:r>
    </w:p>
    <w:p w14:paraId="317BDAC4" w14:textId="77777777" w:rsidR="00013599" w:rsidRDefault="00013599"/>
    <w:p w14:paraId="7784614C" w14:textId="77777777" w:rsidR="00013599" w:rsidRDefault="00013599">
      <w:r>
        <w:t>Oxfordski rečnik poslovanja prepoznaje I priznaje uticaj kulturne sredine (okruženja) na poslovanje , I to na taj način da utiče na</w:t>
      </w:r>
    </w:p>
    <w:p w14:paraId="2C95A77B" w14:textId="77777777" w:rsidR="00013599" w:rsidRDefault="00013599" w:rsidP="00013599">
      <w:pPr>
        <w:pStyle w:val="ListParagraph"/>
        <w:numPr>
          <w:ilvl w:val="0"/>
          <w:numId w:val="1"/>
        </w:numPr>
      </w:pPr>
      <w:r>
        <w:t>Preferencije (želje, potrebe)</w:t>
      </w:r>
    </w:p>
    <w:p w14:paraId="0446F1BA" w14:textId="77777777" w:rsidR="00013599" w:rsidRDefault="00013599" w:rsidP="00013599">
      <w:pPr>
        <w:pStyle w:val="ListParagraph"/>
        <w:numPr>
          <w:ilvl w:val="0"/>
          <w:numId w:val="1"/>
        </w:numPr>
      </w:pPr>
      <w:r>
        <w:t>Ponašanje (prakse).</w:t>
      </w:r>
    </w:p>
    <w:p w14:paraId="30B43075" w14:textId="77777777" w:rsidR="00013599" w:rsidRDefault="00013599" w:rsidP="00013599">
      <w:r>
        <w:t>Uobičajeno se moralne vrednosti smatraju delom vrednosnog sistema, kao dela kulture.</w:t>
      </w:r>
    </w:p>
    <w:p w14:paraId="0BB3C1B6" w14:textId="77777777" w:rsidR="00013599" w:rsidRDefault="00013599" w:rsidP="00013599">
      <w:r>
        <w:t>Sa druge strane, kultura se , kao skup svakodnevnih rutina I standardnih procedura može razumeti kao deo etike.</w:t>
      </w:r>
    </w:p>
    <w:p w14:paraId="0A1B285B" w14:textId="77777777" w:rsidR="00013599" w:rsidRDefault="00013599" w:rsidP="00013599"/>
    <w:p w14:paraId="4EE7D83D" w14:textId="77777777" w:rsidR="00013599" w:rsidRDefault="00013599" w:rsidP="00013599">
      <w:r>
        <w:t xml:space="preserve">                          POSLOVANJE                               KULTURA</w:t>
      </w:r>
    </w:p>
    <w:p w14:paraId="2F5F8A4E" w14:textId="77777777" w:rsidR="00013599" w:rsidRDefault="00013599" w:rsidP="00013599"/>
    <w:p w14:paraId="7F49AC9F" w14:textId="77777777" w:rsidR="00013599" w:rsidRDefault="00013599" w:rsidP="00013599"/>
    <w:p w14:paraId="48704B3E" w14:textId="77777777" w:rsidR="00013599" w:rsidRDefault="00013599" w:rsidP="00013599"/>
    <w:p w14:paraId="1703708D" w14:textId="77777777" w:rsidR="00013599" w:rsidRDefault="00013599" w:rsidP="00013599">
      <w:r>
        <w:t xml:space="preserve">                          POSLOVNA ETIKA                        OPŠTE JAVNE</w:t>
      </w:r>
    </w:p>
    <w:p w14:paraId="7A01A1B1" w14:textId="77777777" w:rsidR="00013599" w:rsidRDefault="00013599" w:rsidP="00013599">
      <w:r>
        <w:t xml:space="preserve">                                                                                  ETIČKE NORME</w:t>
      </w:r>
    </w:p>
    <w:p w14:paraId="2DB874B4" w14:textId="77777777" w:rsidR="00965B83" w:rsidRDefault="00965B83" w:rsidP="00013599"/>
    <w:p w14:paraId="1861D849" w14:textId="77777777" w:rsidR="00965B83" w:rsidRDefault="00965B83" w:rsidP="00013599"/>
    <w:p w14:paraId="7CB33983" w14:textId="50B1F01C" w:rsidR="00965B83" w:rsidRDefault="00965B83" w:rsidP="00013599">
      <w:r>
        <w:t>Svim kulturama u Evropi su zajedničke barem tri osobine.</w:t>
      </w:r>
    </w:p>
    <w:p w14:paraId="2C519445" w14:textId="1B79C0EA" w:rsidR="00965B83" w:rsidRDefault="00965B83" w:rsidP="00013599">
      <w:r>
        <w:t xml:space="preserve">1/ poslovna etika I korporativna društvena odgovornost su u Evropi  konsekvencijalističke, ili čak I pragmatične, na način da se modificira utilitaristički pogled na dobrobit I štete. (Demosten: svaki se napredak u prošlosti ceni u svetlu finalnog ishoda. </w:t>
      </w:r>
      <w:r w:rsidR="00C5332A">
        <w:t>Konsekvencijalizam je normativna etička teorija, prema kojoj su konsekvence osnova za prosuđivanje o tome da li je nešto ispravno ili ne).</w:t>
      </w:r>
    </w:p>
    <w:p w14:paraId="7E08322C" w14:textId="5BB8FA4D" w:rsidR="00C5332A" w:rsidRDefault="00C5332A" w:rsidP="00013599">
      <w:r>
        <w:t>2/ Poslovna etika I KSO su okrenuti prema odgovornosti zajednici I opštem dobru, te socijalnoj sferi</w:t>
      </w:r>
    </w:p>
    <w:p w14:paraId="0559E79D" w14:textId="7B7046BD" w:rsidR="00C5332A" w:rsidRDefault="00C5332A" w:rsidP="00013599">
      <w:r>
        <w:t>3/ Poslovna etika I KSO su oblikovane širim kontekstom (pravnim, političkim, ..), otuda se govori I o etici brige, etici diskursa-razgovora,analize; političkoj etici…</w:t>
      </w:r>
    </w:p>
    <w:p w14:paraId="1D56BF5E" w14:textId="77777777" w:rsidR="00C5332A" w:rsidRDefault="00C5332A" w:rsidP="00013599"/>
    <w:p w14:paraId="23F8329F" w14:textId="2E02CDC1" w:rsidR="00C5332A" w:rsidRDefault="00C5332A" w:rsidP="00013599">
      <w:r>
        <w:t xml:space="preserve">Teoretska preporuka je, otuda: </w:t>
      </w:r>
    </w:p>
    <w:p w14:paraId="03BABD74" w14:textId="4C1CB2ED" w:rsidR="00C5332A" w:rsidRDefault="009678EC" w:rsidP="00013599">
      <w:r>
        <w:t>Snažan uticaj culture na poslovanje</w:t>
      </w:r>
      <w:r w:rsidR="00477F84">
        <w:t xml:space="preserve">, ne čini poslovnu etiku I KSO u Evropi, više ili manje moralnijom od onih u Sad I li u Japanu. </w:t>
      </w:r>
    </w:p>
    <w:p w14:paraId="3412B0FD" w14:textId="620E0FAC" w:rsidR="00477F84" w:rsidRDefault="00477F84" w:rsidP="00013599">
      <w:r>
        <w:t>Odlučujuće je to da evropsko nasleđe I mnogi oblici života moraju biti uzeti u obzir, ako se želi u potpunosti razumeti evropsko poslovanje, poslovna etika I KSO.</w:t>
      </w:r>
    </w:p>
    <w:p w14:paraId="0B2721F7" w14:textId="4C5B4311" w:rsidR="006D1C5E" w:rsidRDefault="006D1C5E" w:rsidP="00013599">
      <w:r>
        <w:t>Teorija interesnog deoničarstva je pretpostavka razumevanja evropskog načina poslovanja.</w:t>
      </w:r>
    </w:p>
    <w:p w14:paraId="63682743" w14:textId="77777777" w:rsidR="00CD2209" w:rsidRDefault="00CD2209" w:rsidP="00013599"/>
    <w:p w14:paraId="2DB72CED" w14:textId="1D48A496" w:rsidR="00CD2209" w:rsidRDefault="00CD2209" w:rsidP="00013599">
      <w:r>
        <w:t>Praktična preporuka:</w:t>
      </w:r>
    </w:p>
    <w:p w14:paraId="6743560A" w14:textId="6240B0C2" w:rsidR="00CD2209" w:rsidRDefault="00CD2209" w:rsidP="00013599">
      <w:r>
        <w:t xml:space="preserve">Ljudi su u poslovanju u Evropi zaista opredeljeni zahtevom za profitabilnošću, legalnošću I moralnošću, kao I u drugim delovima sveta, ali I snažnim zahtevom za očuvanjem I unapređenjem kulturnog identiteta. </w:t>
      </w:r>
    </w:p>
    <w:p w14:paraId="157FD24B" w14:textId="77777777" w:rsidR="00892B48" w:rsidRDefault="00892B48" w:rsidP="00013599"/>
    <w:p w14:paraId="236BBCAD" w14:textId="29DB9D28" w:rsidR="00AE3421" w:rsidRDefault="00AE3421" w:rsidP="00013599">
      <w:r>
        <w:lastRenderedPageBreak/>
        <w:t>Mesto susreta moralnog kriterijuma I kriterijuma ekonomske efikasnosti je predmet razmatranja poslovne etike. Strateški su prioriteti svakog posl</w:t>
      </w:r>
      <w:r w:rsidR="00D50A35">
        <w:t>ovnog subjekta maksimiziranje do</w:t>
      </w:r>
      <w:r>
        <w:t>biti</w:t>
      </w:r>
      <w:r w:rsidR="00D50A35">
        <w:t>, proširenje tržišnog ud</w:t>
      </w:r>
      <w:r>
        <w:t>ela, smanjenje troškova, što, po pravilu, bitno utiče na moralne stavove učesnika u poslovnom okruženju. Poslovnoj se etici danas pristupa sa stanovišta tri međusobno konkurentske teorije.</w:t>
      </w:r>
      <w:r w:rsidR="00722255">
        <w:t xml:space="preserve"> Ekonomske, sociološke I teorije ljudskih prava.</w:t>
      </w:r>
    </w:p>
    <w:p w14:paraId="722706EC" w14:textId="6928C99E" w:rsidR="00722255" w:rsidRDefault="00D50A35" w:rsidP="00013599">
      <w:r>
        <w:t>1/</w:t>
      </w:r>
      <w:r w:rsidR="00722255">
        <w:t>Ekonomska teorija</w:t>
      </w:r>
      <w:r>
        <w:t xml:space="preserve"> </w:t>
      </w:r>
      <w:r w:rsidR="00031445">
        <w:t>morala</w:t>
      </w:r>
      <w:r w:rsidR="00037C63">
        <w:t xml:space="preserve"> ili “moralni kapitalizam” zastupa</w:t>
      </w:r>
      <w:r>
        <w:t>ju</w:t>
      </w:r>
      <w:r w:rsidR="00037C63">
        <w:t xml:space="preserve"> Stephen Yung I njegovi sledbenici, koji ističu mirenje I korišćenje privatnog interesa za zajedničko dobro. Nemoralni ljudi s vremenom će biti isterani sa tržišta zato što ljudi ne prihvaćaju njihovo ponašanje.</w:t>
      </w:r>
    </w:p>
    <w:p w14:paraId="640E5913" w14:textId="2ABCFDD3" w:rsidR="00037C63" w:rsidRDefault="00D50A35" w:rsidP="00013599">
      <w:r>
        <w:t>2/</w:t>
      </w:r>
      <w:r w:rsidR="00037C63">
        <w:t>Sociološka teorija ( Mark Timmons</w:t>
      </w:r>
      <w:r w:rsidR="005844A9">
        <w:t>, Elvio Baccorini, Peter Ulrich</w:t>
      </w:r>
      <w:r w:rsidR="001A41A0">
        <w:t>) zastupaju integrativnu etiku, koja se zasniva na kontekstualizmu, racionalnom konsenusu I društvenoj odgovornosti. Reč je o konceptu zasnovanom na individualnoj spremnosti</w:t>
      </w:r>
      <w:r>
        <w:t xml:space="preserve">svih aktera u privredi da svoju stratešku orjentaciju usmeravaju ka uspehu, u konfliktnom slučaju podvrgnu uslovima legitimnosti, pravednog života u državi u kojoj se lična I poslovna etika međusobno dopunjuju. </w:t>
      </w:r>
    </w:p>
    <w:p w14:paraId="2F6253B5" w14:textId="10D52E77" w:rsidR="00D50A35" w:rsidRDefault="00D50A35" w:rsidP="00013599">
      <w:r>
        <w:t>3/ Teorija ljudskih prava ( Amartya Sen) polazi od nivoa individualnih sloboda I blagostanja kojima se pridodaje I kolektivni moral koji proizilazi iz racionalnog promišljanja I racionalnog kolektivnog odlučivanja.</w:t>
      </w:r>
    </w:p>
    <w:p w14:paraId="64A784C3" w14:textId="77777777" w:rsidR="00D87B95" w:rsidRDefault="00D87B95" w:rsidP="00013599"/>
    <w:p w14:paraId="099D0961" w14:textId="77777777" w:rsidR="00D87B95" w:rsidRDefault="00D87B95" w:rsidP="00013599"/>
    <w:p w14:paraId="0408FFD9" w14:textId="3D60365A" w:rsidR="00477F84" w:rsidRDefault="003F2414" w:rsidP="00013599">
      <w:r>
        <w:t>MENADŽERI I DILEME ( POSTUPANJA, MORALNE, ETIČKE I METAETIČKE DILEME)</w:t>
      </w:r>
    </w:p>
    <w:p w14:paraId="687D8E3A" w14:textId="77777777" w:rsidR="00D87B95" w:rsidRDefault="00D87B95" w:rsidP="00013599"/>
    <w:p w14:paraId="5AB0E4CB" w14:textId="77777777" w:rsidR="00C43EFB" w:rsidRDefault="00C43EFB" w:rsidP="00013599">
      <w:bookmarkStart w:id="0" w:name="_GoBack"/>
      <w:bookmarkEnd w:id="0"/>
      <w:r>
        <w:t>Svaki čovek kao nosilac određene pozicije koja mu nameće određena prava I obaveze, na tu poziciju dolazi I sa sopstvenim ubeđenjem o nizu pitanja sa kojima se na toj poziciji susreće. Znači, ima svij moralni stav o tome da li je određeno ponašanje koje pozicija od njega zahteva, dobro ili zlo, ispravno ili neispravno.</w:t>
      </w:r>
    </w:p>
    <w:p w14:paraId="6AFCD3FB" w14:textId="513139FF" w:rsidR="00C43EFB" w:rsidRDefault="00C43EFB" w:rsidP="00013599">
      <w:r>
        <w:t>To se odnosi I na nosioce funkcija dužnosti direktora, odnosno članove odbora direktora</w:t>
      </w:r>
      <w:r w:rsidR="008030D2">
        <w:t xml:space="preserve"> kompanije I menadžere, kao izvršne direktore.</w:t>
      </w:r>
      <w:r>
        <w:t xml:space="preserve">  </w:t>
      </w:r>
    </w:p>
    <w:p w14:paraId="67F44A74" w14:textId="77777777" w:rsidR="007A1D3D" w:rsidRDefault="007F31AD" w:rsidP="00013599">
      <w:r>
        <w:t>Njihove osnovne dužnosti, u skladu sa pravom, jesu</w:t>
      </w:r>
      <w:r w:rsidR="007A1D3D">
        <w:t>:</w:t>
      </w:r>
    </w:p>
    <w:p w14:paraId="0F666457" w14:textId="21D92A58" w:rsidR="007F31AD" w:rsidRDefault="007A1D3D" w:rsidP="00013599">
      <w:r>
        <w:t>1/</w:t>
      </w:r>
      <w:r w:rsidR="007F31AD">
        <w:t xml:space="preserve"> dužnost pažnje, shvaćena kao dužnost donošenja odluka (odn. učestvovanja u donošenju istih) pažnjom dobrog privrednika u razumnom uverenju da je to u najboljem interesu kompanije.</w:t>
      </w:r>
    </w:p>
    <w:p w14:paraId="684BE1D3" w14:textId="4B31C185" w:rsidR="00477F84" w:rsidRDefault="007F31AD" w:rsidP="00013599">
      <w:r>
        <w:t>Činjenica da se traži postupanje pažnjom dobrog privrednika ukazuje na to da se zahteva konkretno upoređivanje ponašanja prema apstraktnom standardu (kako se dobar privrednik prosečno ponaša u datoj situaciji).</w:t>
      </w:r>
    </w:p>
    <w:p w14:paraId="24A4392A" w14:textId="00DB08C3" w:rsidR="007F31AD" w:rsidRDefault="007F31AD" w:rsidP="00013599">
      <w:r>
        <w:t xml:space="preserve">Ukazivanje da treba delovati u razumnom uverenju, zapravo uključuje kategoriju razuma kao kriterijuma donošenja ispravne, tj. moralne odluke., te se na ovom mestu uključujemo u etičke teorije koje smatraju da su odluke </w:t>
      </w:r>
      <w:r w:rsidR="00056E60">
        <w:t>done</w:t>
      </w:r>
      <w:r>
        <w:t>te uz rukovođenje kriterijumom razuma, za</w:t>
      </w:r>
      <w:r w:rsidR="00056E60">
        <w:t>pravo moralne odluke ( kognitivan pristup etičkom odlučivanju).</w:t>
      </w:r>
    </w:p>
    <w:p w14:paraId="42234C1F" w14:textId="6234EF17" w:rsidR="00477F84" w:rsidRDefault="00052C78" w:rsidP="00013599">
      <w:r>
        <w:t>Kako se zahteva da se odluka donosi I u najboljem interesu kompanije, jasno je da smo u prisustvu posledične etičke teorije (utilitarističke), sa aspekta kruga subjekata, a sa aspekta odgovora na pitanje “šta je dobra posledica”, ista se posmatra sa aspekta razumskog hedonizma.</w:t>
      </w:r>
    </w:p>
    <w:p w14:paraId="6B53AFBB" w14:textId="2DBA1A0D" w:rsidR="003E5E0A" w:rsidRDefault="007A1D3D" w:rsidP="00013599">
      <w:r>
        <w:t>2/ dužnost lojalnosti, u smislu da direktori ne smeju (</w:t>
      </w:r>
      <w:r w:rsidR="008C229A">
        <w:t>a nije ni ispravno,</w:t>
      </w:r>
      <w:r>
        <w:t xml:space="preserve">nije moralno), da svoje interese stave iznad interesa kompanije u smislu da zloupotrebljavaju poslovne prilike, informacije, pozicije ili imovinu kompanije u sopstvenom interesu. Naše pravo na ovu dužnost nadograđuje </w:t>
      </w:r>
      <w:r w:rsidR="00DD0DB4">
        <w:t>institut izbegavanja</w:t>
      </w:r>
      <w:r>
        <w:t xml:space="preserve"> sukoba interesa </w:t>
      </w:r>
      <w:r w:rsidR="009337FE">
        <w:t>u kompaniji, odnosno obavezu prijavljivanja istog nadležnom organu.</w:t>
      </w:r>
    </w:p>
    <w:p w14:paraId="412F9E75" w14:textId="31CF5196" w:rsidR="009A6E0A" w:rsidRDefault="009A6E0A" w:rsidP="00013599">
      <w:r>
        <w:t>3/ Dužnost zabrane konkurencije</w:t>
      </w:r>
    </w:p>
    <w:p w14:paraId="5ADED647" w14:textId="6FE67732" w:rsidR="009A6E0A" w:rsidRDefault="009A6E0A" w:rsidP="00013599">
      <w:r>
        <w:t xml:space="preserve">4/ </w:t>
      </w:r>
      <w:r w:rsidR="003E5E0A">
        <w:t>Dužnost čuvanja poslovne tajne</w:t>
      </w:r>
      <w:r w:rsidR="00EA12C9">
        <w:t>..</w:t>
      </w:r>
      <w:r w:rsidR="003E5E0A">
        <w:t>.</w:t>
      </w:r>
    </w:p>
    <w:p w14:paraId="6703AB83" w14:textId="77777777" w:rsidR="00106419" w:rsidRDefault="008C229A" w:rsidP="00013599">
      <w:r>
        <w:t>Direktori se, gotovo svakodnevno,usvojim postupanjima susreću sa dilemama u smislu, da li su oni sami, ili krug subjekata na koje su preneli ovlašćenja, dovoljno stručni ili nisu za kompetentno odlučivanje; da li su operacije koje predlažu izvedive ili ne; da li su isplative ili ne; da li su dovoljno uspešne ili ne. Tako je moguće</w:t>
      </w:r>
      <w:r w:rsidR="00753BFA">
        <w:t xml:space="preserve">, da po svakom od ovih </w:t>
      </w:r>
      <w:r w:rsidR="00CC1859">
        <w:t>pitanja, oni lično, imaju jedan stav, a da se on ne podudara sa zahtevima pozicije koju zauzimaju. Tako, on lično smatra da nije stručan da u konkretnom slučaju donese određenu odluku, a pozicija nalaže da se opredeli zauzimanjem stava-rešenje može biti u angažovanju stručnog savetnika po konkretnom pitanju. Ukoliko smatra da odluka nije izvediva ili da neće biti uspešna, a drugi članovi odbora direktora imaju suprotno mišljenje, I ono pobedi u glasanju, te s odluka donese, njemu tada stoji na raspolaganju mogućnost izdvajanja mišljenja na zapisnik, kako ne bi bio pravno I moralno odgovoran za štetu koju bi kompanija izvršenjem takve odluke pretrpela; ćutanje se, u pogledu odgovornosti za naknadu štete smatra prihvatanjem.</w:t>
      </w:r>
      <w:r>
        <w:t xml:space="preserve"> </w:t>
      </w:r>
      <w:r w:rsidR="00CC1859">
        <w:t>Ako bi se director našao u dilemi legalno ili nelegalno odlučivanje, I opredeli se za nelegalnu odluku, snosiće sve pravne posledice, a u pogledu etičkih posledica, otvaraju se dodatna pitanja. Tako, da li neka pravna odluka proizvodi neetičke posledice</w:t>
      </w:r>
      <w:r w:rsidR="00D3288D">
        <w:t>, a da je doneta kao ne-pravna ( nelegalna), otvorila bi se vrata etičnosti u budućnosti bi eventualno, moglo biti omogućeno nastavljeno legalno ponašanje. ( Npr., zbog tekuće nelikvidnosti, neizmirenje obaveza zna.i kršenje zakona, ali I očuvanje biznisa, kao takvog, I omogućavanje preživljavanja zaposlenika..). Mišljenja smo, ipak, da se legalno ne bi smelo dovoditi u obzir I da tu, zapravo nema dileme.</w:t>
      </w:r>
    </w:p>
    <w:p w14:paraId="797F23C0" w14:textId="1B2FAEF4" w:rsidR="00106419" w:rsidRDefault="00106419" w:rsidP="00013599">
      <w:r>
        <w:t>Zakoni su ti ,koji određuju krug slobode ili neslobode. Moralno ponašanje se može očekivati da se ispoljava samo iznad kruga zakona, koji propisuju šta se mora, sme, a sve iznad toga se može, a</w:t>
      </w:r>
      <w:r w:rsidR="0084038D">
        <w:t xml:space="preserve"> </w:t>
      </w:r>
      <w:r>
        <w:t xml:space="preserve">ne mora. U tom smislu I u tom kontekstu se ima razmatrati I etičnost odluka menadžera ( etička normativna </w:t>
      </w:r>
      <w:r w:rsidR="0084038D">
        <w:t>dilem</w:t>
      </w:r>
      <w:r>
        <w:t>a: moralnost ili nemoralnost)</w:t>
      </w:r>
    </w:p>
    <w:p w14:paraId="129A233B" w14:textId="77777777" w:rsidR="001B5EB2" w:rsidRDefault="002D319D" w:rsidP="00013599">
      <w:r>
        <w:t>Menadžer pri donošenju poslovnih odluka, određene karakterne osobine unosi, tj. inkorporira u ispunjenje dužnosti koje su mu propisane</w:t>
      </w:r>
      <w:r w:rsidR="00A2660B">
        <w:t>, ali I u one koje su u sferi moralnih,</w:t>
      </w:r>
      <w:r w:rsidR="0084038D">
        <w:t xml:space="preserve"> a pri svemu tome nastoji da odlukom proizvede posledice koje su u interesu po kompaniju. Tako, on može da zapadne u etičke dileme, u smislu: karakter- dužnost-posledica, tj. da li da se rukovodi svojim dtavom, ili dužnošću ili posledicama koje percipira.</w:t>
      </w:r>
      <w:r w:rsidR="001622FA">
        <w:t xml:space="preserve"> Nadalje, etička dilemma koja ga može potencijalno okupirati, jeste da li da prihvati monistički, ili pluralistički concept, tj. da li da vodi računa isključivo o interesima vlasnika kompanije, ili  šire grupe nosilaca interesa. S obzirom da se ukazuje u propisima da se treba delovati u interesu kompanije, mišljenja smo da je kompanija širi pojam od njenih vlasnika.</w:t>
      </w:r>
    </w:p>
    <w:p w14:paraId="52D3FFAE" w14:textId="77777777" w:rsidR="00C76968" w:rsidRDefault="001B5EB2" w:rsidP="00013599">
      <w:r>
        <w:t>Ukoliko se prilikom odlučivanja, menadžer susretne sa sukobom smerova delovanja, a pri primeni istog načela (korisnosti, ili prava ili pravičnosti</w:t>
      </w:r>
      <w:r w:rsidR="00C76968">
        <w:t>), ili sa sukobom različitih načela, on se nalazi u moralnoj dilemi, kao I kada bi se našao u sukobu različitih I neretko nespojivih interesa akcionara-zaposlenih-lokalne zajednice…</w:t>
      </w:r>
    </w:p>
    <w:p w14:paraId="47DDF255" w14:textId="77777777" w:rsidR="003D7C6A" w:rsidRDefault="00D962B1" w:rsidP="00013599">
      <w:r>
        <w:t xml:space="preserve">Kada bi se konkretno postupanje ili moralni ili etički stav posmatrali iz ugla realnosti, racionalnosti, objektivnosti, institucionalizma kontektualnosti, normativnosti, govorili bismo o metaetičkoj analizi, odnosno dilemi . </w:t>
      </w:r>
    </w:p>
    <w:p w14:paraId="27A64177" w14:textId="75C70E01" w:rsidR="001B5EB2" w:rsidRDefault="003D7C6A" w:rsidP="00013599">
      <w:r>
        <w:t>Smatramo da kod donošenja odluka menadžeri treba da vode računa o jednom od vodećih moralnih načela, o načelu jednakosti. Jednakost zadovoljenja se može postići jednakošću raspodele, ili raspodelom prema zaslugama, ili prema potrebama., što su varijacije kriterijuma moralnosti unutar utilitarističke teorije, koja je u osnovi stakeholderske teorije</w:t>
      </w:r>
      <w:r w:rsidR="00C95B22">
        <w:t xml:space="preserve"> korporativnog upravljanja. </w:t>
      </w:r>
      <w:r w:rsidR="00C76968">
        <w:t xml:space="preserve"> </w:t>
      </w:r>
    </w:p>
    <w:p w14:paraId="302A42B4" w14:textId="77777777" w:rsidR="001B5EB2" w:rsidRDefault="001B5EB2" w:rsidP="00013599"/>
    <w:p w14:paraId="604DD060" w14:textId="77777777" w:rsidR="001B5EB2" w:rsidRDefault="001B5EB2" w:rsidP="00013599"/>
    <w:p w14:paraId="243FDCAD" w14:textId="77777777" w:rsidR="001B5EB2" w:rsidRDefault="001B5EB2" w:rsidP="00013599"/>
    <w:p w14:paraId="41019E9B" w14:textId="77777777" w:rsidR="001B5EB2" w:rsidRDefault="001B5EB2" w:rsidP="00013599"/>
    <w:p w14:paraId="762E7E44" w14:textId="77777777" w:rsidR="001B5EB2" w:rsidRDefault="001B5EB2" w:rsidP="00013599"/>
    <w:p w14:paraId="70AEEE5C" w14:textId="77777777" w:rsidR="001B5EB2" w:rsidRDefault="001B5EB2" w:rsidP="00013599"/>
    <w:p w14:paraId="01FB42C6" w14:textId="77777777" w:rsidR="001B5EB2" w:rsidRDefault="001B5EB2" w:rsidP="00013599"/>
    <w:p w14:paraId="1F3D6971" w14:textId="77777777" w:rsidR="001B5EB2" w:rsidRDefault="001B5EB2" w:rsidP="00013599"/>
    <w:p w14:paraId="1202E0C8" w14:textId="77777777" w:rsidR="001B5EB2" w:rsidRDefault="001B5EB2" w:rsidP="00013599"/>
    <w:p w14:paraId="13762323" w14:textId="77777777" w:rsidR="001B5EB2" w:rsidRDefault="001B5EB2" w:rsidP="00013599"/>
    <w:p w14:paraId="362EBE52" w14:textId="77777777" w:rsidR="001B5EB2" w:rsidRDefault="001B5EB2" w:rsidP="00013599"/>
    <w:p w14:paraId="3A482A01" w14:textId="77777777" w:rsidR="001B5EB2" w:rsidRDefault="001B5EB2" w:rsidP="00013599"/>
    <w:p w14:paraId="7D803683" w14:textId="77777777" w:rsidR="001B5EB2" w:rsidRDefault="001B5EB2" w:rsidP="00013599"/>
    <w:p w14:paraId="3AB82ABD" w14:textId="77777777" w:rsidR="001B5EB2" w:rsidRDefault="001B5EB2" w:rsidP="00013599"/>
    <w:p w14:paraId="464C64E9" w14:textId="77777777" w:rsidR="001B5EB2" w:rsidRDefault="001B5EB2" w:rsidP="00013599"/>
    <w:p w14:paraId="6CD96C18" w14:textId="3E463D30" w:rsidR="00106419" w:rsidRDefault="001622FA" w:rsidP="00013599">
      <w:r>
        <w:t xml:space="preserve"> </w:t>
      </w:r>
      <w:r w:rsidR="0084038D">
        <w:t xml:space="preserve"> </w:t>
      </w:r>
      <w:r w:rsidR="00A2660B">
        <w:t xml:space="preserve"> </w:t>
      </w:r>
    </w:p>
    <w:p w14:paraId="1D8B869F" w14:textId="77777777" w:rsidR="00106419" w:rsidRDefault="00106419" w:rsidP="00013599"/>
    <w:p w14:paraId="0CB83DA2" w14:textId="77777777" w:rsidR="00106419" w:rsidRDefault="00106419" w:rsidP="00013599"/>
    <w:p w14:paraId="1321285A" w14:textId="77777777" w:rsidR="00106419" w:rsidRDefault="00106419" w:rsidP="00013599"/>
    <w:p w14:paraId="7A15B685" w14:textId="77777777" w:rsidR="00106419" w:rsidRDefault="00106419" w:rsidP="00013599"/>
    <w:p w14:paraId="2E080481" w14:textId="77777777" w:rsidR="00106419" w:rsidRDefault="00106419" w:rsidP="00013599"/>
    <w:p w14:paraId="04A189D4" w14:textId="77777777" w:rsidR="00106419" w:rsidRDefault="00106419" w:rsidP="00013599"/>
    <w:p w14:paraId="44315000" w14:textId="77777777" w:rsidR="00106419" w:rsidRDefault="00106419" w:rsidP="00013599"/>
    <w:p w14:paraId="32D6DC81" w14:textId="77777777" w:rsidR="00106419" w:rsidRDefault="00106419" w:rsidP="00013599"/>
    <w:p w14:paraId="77D605CB" w14:textId="77777777" w:rsidR="00106419" w:rsidRDefault="00106419" w:rsidP="00013599"/>
    <w:p w14:paraId="5742B080" w14:textId="12D7BD20" w:rsidR="003E5E0A" w:rsidRDefault="00CC1859" w:rsidP="00013599">
      <w:r>
        <w:t xml:space="preserve"> </w:t>
      </w:r>
    </w:p>
    <w:p w14:paraId="461C3492" w14:textId="77777777" w:rsidR="003E5E0A" w:rsidRDefault="003E5E0A" w:rsidP="00013599"/>
    <w:p w14:paraId="5F2C0D63" w14:textId="77777777" w:rsidR="00477F84" w:rsidRDefault="00477F84" w:rsidP="00013599"/>
    <w:p w14:paraId="380A7DC9" w14:textId="77777777" w:rsidR="00477F84" w:rsidRDefault="00477F84" w:rsidP="00013599"/>
    <w:p w14:paraId="0588544D" w14:textId="77777777" w:rsidR="00477F84" w:rsidRDefault="00477F84" w:rsidP="00013599"/>
    <w:p w14:paraId="5A16BE00" w14:textId="77777777" w:rsidR="00477F84" w:rsidRDefault="00477F84" w:rsidP="00013599"/>
    <w:p w14:paraId="3583F066" w14:textId="77777777" w:rsidR="00477F84" w:rsidRDefault="00477F84" w:rsidP="00013599"/>
    <w:p w14:paraId="21AA5033" w14:textId="77777777" w:rsidR="00477F84" w:rsidRDefault="00477F84" w:rsidP="00013599"/>
    <w:p w14:paraId="1DD37185" w14:textId="77777777" w:rsidR="00477F84" w:rsidRDefault="00477F84" w:rsidP="00013599"/>
    <w:p w14:paraId="53B6CF9C" w14:textId="77777777" w:rsidR="00477F84" w:rsidRDefault="00477F84" w:rsidP="00013599"/>
    <w:p w14:paraId="02B2645C" w14:textId="77777777" w:rsidR="00965B83" w:rsidRDefault="00965B83" w:rsidP="00013599"/>
    <w:p w14:paraId="10C0C403" w14:textId="77777777" w:rsidR="00965B83" w:rsidRDefault="00965B83" w:rsidP="00013599"/>
    <w:p w14:paraId="4E2C6F79" w14:textId="77777777" w:rsidR="00965B83" w:rsidRDefault="00965B83" w:rsidP="00013599"/>
    <w:p w14:paraId="19BD5145" w14:textId="77777777" w:rsidR="00965B83" w:rsidRDefault="00965B83" w:rsidP="00013599"/>
    <w:p w14:paraId="0EE39584" w14:textId="77777777" w:rsidR="00965B83" w:rsidRDefault="00965B83" w:rsidP="00013599"/>
    <w:p w14:paraId="4BEBAD70" w14:textId="77777777" w:rsidR="00965B83" w:rsidRDefault="00965B83" w:rsidP="00013599"/>
    <w:p w14:paraId="2B697C47" w14:textId="6B9ACA58" w:rsidR="00965B83" w:rsidRDefault="00965B83" w:rsidP="00013599"/>
    <w:p w14:paraId="08D17A6D" w14:textId="77777777" w:rsidR="00965B83" w:rsidRDefault="00965B83" w:rsidP="00013599"/>
    <w:sectPr w:rsidR="00965B83" w:rsidSect="00F15B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A28D6"/>
    <w:multiLevelType w:val="hybridMultilevel"/>
    <w:tmpl w:val="92E2579E"/>
    <w:lvl w:ilvl="0" w:tplc="02D636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99"/>
    <w:rsid w:val="00013599"/>
    <w:rsid w:val="00031445"/>
    <w:rsid w:val="00037C63"/>
    <w:rsid w:val="00052C78"/>
    <w:rsid w:val="00056E60"/>
    <w:rsid w:val="00106419"/>
    <w:rsid w:val="001622FA"/>
    <w:rsid w:val="00195972"/>
    <w:rsid w:val="001A41A0"/>
    <w:rsid w:val="001B5EB2"/>
    <w:rsid w:val="002D319D"/>
    <w:rsid w:val="003D7C6A"/>
    <w:rsid w:val="003E5E0A"/>
    <w:rsid w:val="003F2414"/>
    <w:rsid w:val="00477F84"/>
    <w:rsid w:val="005844A9"/>
    <w:rsid w:val="006D1C5E"/>
    <w:rsid w:val="00722255"/>
    <w:rsid w:val="00753BFA"/>
    <w:rsid w:val="007A1D3D"/>
    <w:rsid w:val="007F31AD"/>
    <w:rsid w:val="008030D2"/>
    <w:rsid w:val="0084038D"/>
    <w:rsid w:val="00892B48"/>
    <w:rsid w:val="008C229A"/>
    <w:rsid w:val="009337FE"/>
    <w:rsid w:val="00965B83"/>
    <w:rsid w:val="009678EC"/>
    <w:rsid w:val="009A6E0A"/>
    <w:rsid w:val="00A2660B"/>
    <w:rsid w:val="00AE3421"/>
    <w:rsid w:val="00C43EFB"/>
    <w:rsid w:val="00C5332A"/>
    <w:rsid w:val="00C76968"/>
    <w:rsid w:val="00C95B22"/>
    <w:rsid w:val="00CC1859"/>
    <w:rsid w:val="00CD2209"/>
    <w:rsid w:val="00D3288D"/>
    <w:rsid w:val="00D50A35"/>
    <w:rsid w:val="00D87B95"/>
    <w:rsid w:val="00D962B1"/>
    <w:rsid w:val="00DD0DB4"/>
    <w:rsid w:val="00EA12C9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C8C0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1403</Words>
  <Characters>8001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2019-03-05T14:52:00Z</dcterms:created>
  <dcterms:modified xsi:type="dcterms:W3CDTF">2019-03-05T17:38:00Z</dcterms:modified>
</cp:coreProperties>
</file>