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C2" w:rsidRPr="008C25C2" w:rsidRDefault="00100F3C" w:rsidP="008C25C2">
      <w:pPr>
        <w:pStyle w:val="ORGlLAVA"/>
      </w:pPr>
      <w:r>
        <w:rPr>
          <w:lang/>
        </w:rPr>
        <w:t>P R E D A V A NJ E</w:t>
      </w:r>
      <w:r w:rsidR="008C25C2">
        <w:t xml:space="preserve"> 5</w:t>
      </w:r>
      <w:r>
        <w:t>:</w:t>
      </w:r>
      <w:r w:rsidR="008C25C2" w:rsidRPr="008C25C2">
        <w:t xml:space="preserve"> EKONOMIJA I ŽIVOTNA SREDINA</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1. EKONOMSKE PRETPOSTAVKE ODRŽIVOSTI</w:t>
      </w:r>
    </w:p>
    <w:p w:rsidR="00CA64D3" w:rsidRDefault="008C25C2" w:rsidP="008C25C2">
      <w:pPr>
        <w:spacing w:before="80"/>
        <w:ind w:firstLine="454"/>
        <w:jc w:val="both"/>
        <w:rPr>
          <w:rFonts w:ascii="Times New Roman" w:hAnsi="Times New Roman" w:cs="Times New Roman"/>
          <w:bCs/>
          <w:lang w:val="sr-Latn-CS"/>
        </w:rPr>
      </w:pPr>
      <w:r>
        <w:rPr>
          <w:rFonts w:ascii="Times New Roman" w:hAnsi="Times New Roman" w:cs="Times New Roman"/>
          <w:bCs/>
          <w:lang w:val="sr-Latn-CS"/>
        </w:rPr>
        <w:t>E</w:t>
      </w:r>
      <w:r w:rsidRPr="008C25C2">
        <w:rPr>
          <w:rFonts w:ascii="Times New Roman" w:hAnsi="Times New Roman" w:cs="Times New Roman"/>
          <w:bCs/>
          <w:lang w:val="sr-Latn-CS"/>
        </w:rPr>
        <w:t xml:space="preserve">konomski pristup održivosti se pre svega odnosi na </w:t>
      </w:r>
      <w:r w:rsidR="00CA64D3">
        <w:rPr>
          <w:rFonts w:ascii="Times New Roman" w:hAnsi="Times New Roman" w:cs="Times New Roman"/>
          <w:bCs/>
          <w:lang w:val="sr-Latn-CS"/>
        </w:rPr>
        <w:t xml:space="preserve">trajni </w:t>
      </w:r>
      <w:r w:rsidRPr="008C25C2">
        <w:rPr>
          <w:rFonts w:ascii="Times New Roman" w:hAnsi="Times New Roman" w:cs="Times New Roman"/>
          <w:bCs/>
          <w:lang w:val="sr-Latn-CS"/>
        </w:rPr>
        <w:t>porast dohotka</w:t>
      </w:r>
      <w:r>
        <w:rPr>
          <w:rFonts w:ascii="Times New Roman" w:hAnsi="Times New Roman" w:cs="Times New Roman"/>
          <w:bCs/>
          <w:lang w:val="sr-Latn-CS"/>
        </w:rPr>
        <w:t>,</w:t>
      </w:r>
      <w:r w:rsidRPr="008C25C2">
        <w:rPr>
          <w:rFonts w:ascii="Times New Roman" w:hAnsi="Times New Roman" w:cs="Times New Roman"/>
          <w:bCs/>
          <w:lang w:val="sr-Latn-CS"/>
        </w:rPr>
        <w:t xml:space="preserve"> koji </w:t>
      </w:r>
      <w:r>
        <w:rPr>
          <w:rFonts w:ascii="Times New Roman" w:hAnsi="Times New Roman" w:cs="Times New Roman"/>
          <w:bCs/>
          <w:lang w:val="sr-Latn-CS"/>
        </w:rPr>
        <w:t>obezbeđuje</w:t>
      </w:r>
      <w:r w:rsidRPr="008C25C2">
        <w:rPr>
          <w:rFonts w:ascii="Times New Roman" w:hAnsi="Times New Roman" w:cs="Times New Roman"/>
          <w:bCs/>
          <w:lang w:val="sr-Latn-CS"/>
        </w:rPr>
        <w:t xml:space="preserve"> rast brutodomaćeg proizvoda (BDP) i </w:t>
      </w:r>
      <w:r>
        <w:rPr>
          <w:rFonts w:ascii="Times New Roman" w:hAnsi="Times New Roman" w:cs="Times New Roman"/>
          <w:bCs/>
          <w:lang w:val="sr-Latn-CS"/>
        </w:rPr>
        <w:t>povećanje</w:t>
      </w:r>
      <w:r w:rsidRPr="008C25C2">
        <w:rPr>
          <w:rFonts w:ascii="Times New Roman" w:hAnsi="Times New Roman" w:cs="Times New Roman"/>
          <w:bCs/>
          <w:lang w:val="sr-Latn-CS"/>
        </w:rPr>
        <w:t xml:space="preserve"> zaposlenosti i proizvodnje.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Ako značenje ekonomske održivosti proširimo u smislu </w:t>
      </w:r>
      <w:r w:rsidR="00CA64D3">
        <w:rPr>
          <w:rFonts w:ascii="Times New Roman" w:hAnsi="Times New Roman" w:cs="Times New Roman"/>
          <w:bCs/>
          <w:lang w:val="sr-Latn-CS"/>
        </w:rPr>
        <w:t xml:space="preserve">integralnog značenja </w:t>
      </w:r>
      <w:r w:rsidRPr="008C25C2">
        <w:rPr>
          <w:rFonts w:ascii="Times New Roman" w:hAnsi="Times New Roman" w:cs="Times New Roman"/>
          <w:bCs/>
          <w:lang w:val="sr-Latn-CS"/>
        </w:rPr>
        <w:t xml:space="preserve"> održivog razvoja, onda je to samo jedan pristup kojim se teži strateškom planiranju i kontroli celokupnog razvoja društva. Tako shvaćena ekonomska održivost morala bi da sadrži sledeće elemente: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najpre, ekonomska održivost morala bi da bude </w:t>
      </w:r>
      <w:r w:rsidRPr="008C25C2">
        <w:rPr>
          <w:rFonts w:ascii="Times New Roman" w:hAnsi="Times New Roman" w:cs="Times New Roman"/>
          <w:bCs/>
          <w:i/>
          <w:lang w:val="sr-Latn-CS"/>
        </w:rPr>
        <w:t>dugoročnog karaktera</w:t>
      </w:r>
      <w:r w:rsidRPr="008C25C2">
        <w:rPr>
          <w:rFonts w:ascii="Times New Roman" w:hAnsi="Times New Roman" w:cs="Times New Roman"/>
          <w:bCs/>
          <w:lang w:val="sr-Latn-CS"/>
        </w:rPr>
        <w:t xml:space="preserve"> u smislu da obezbeđuje održanje ključnih pozitivnih makroekonomskih indikatora ne na godinu dve ili tri, već na duže vremenske intervale od 10 ili više godina. Odmah se može reći da je to veoma teško, s obzirom na promenljivost i nepredvidivost pojedinih ekonomskih </w:t>
      </w:r>
      <w:r w:rsidR="00F1337E">
        <w:rPr>
          <w:rFonts w:ascii="Times New Roman" w:hAnsi="Times New Roman" w:cs="Times New Roman"/>
          <w:bCs/>
          <w:lang w:val="sr-Latn-CS"/>
        </w:rPr>
        <w:t>uslova</w:t>
      </w:r>
      <w:r w:rsidRPr="008C25C2">
        <w:rPr>
          <w:rFonts w:ascii="Times New Roman" w:hAnsi="Times New Roman" w:cs="Times New Roman"/>
          <w:bCs/>
          <w:lang w:val="sr-Latn-CS"/>
        </w:rPr>
        <w:t>, koj</w:t>
      </w:r>
      <w:r w:rsidR="00F1337E">
        <w:rPr>
          <w:rFonts w:ascii="Times New Roman" w:hAnsi="Times New Roman" w:cs="Times New Roman"/>
          <w:bCs/>
          <w:lang w:val="sr-Latn-CS"/>
        </w:rPr>
        <w:t>i</w:t>
      </w:r>
      <w:r w:rsidRPr="008C25C2">
        <w:rPr>
          <w:rFonts w:ascii="Times New Roman" w:hAnsi="Times New Roman" w:cs="Times New Roman"/>
          <w:bCs/>
          <w:lang w:val="sr-Latn-CS"/>
        </w:rPr>
        <w:t xml:space="preserve"> često zavise od političkih, psiholoških faktora;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drugo, ekonomska održivost</w:t>
      </w:r>
      <w:r w:rsidR="00F1337E">
        <w:rPr>
          <w:rFonts w:ascii="Times New Roman" w:hAnsi="Times New Roman" w:cs="Times New Roman"/>
          <w:bCs/>
          <w:lang w:val="sr-Latn-CS"/>
        </w:rPr>
        <w:t>,</w:t>
      </w:r>
      <w:r w:rsidRPr="008C25C2">
        <w:rPr>
          <w:rFonts w:ascii="Times New Roman" w:hAnsi="Times New Roman" w:cs="Times New Roman"/>
          <w:bCs/>
          <w:lang w:val="sr-Latn-CS"/>
        </w:rPr>
        <w:t xml:space="preserve"> kao </w:t>
      </w:r>
      <w:r w:rsidRPr="008C25C2">
        <w:rPr>
          <w:rFonts w:ascii="Times New Roman" w:hAnsi="Times New Roman" w:cs="Times New Roman"/>
          <w:bCs/>
          <w:i/>
          <w:lang w:val="sr-Latn-CS"/>
        </w:rPr>
        <w:t>deo integralnog održivog razvoja</w:t>
      </w:r>
      <w:r w:rsidR="00F1337E">
        <w:rPr>
          <w:rFonts w:ascii="Times New Roman" w:hAnsi="Times New Roman" w:cs="Times New Roman"/>
          <w:bCs/>
          <w:i/>
          <w:lang w:val="sr-Latn-CS"/>
        </w:rPr>
        <w:t>,</w:t>
      </w:r>
      <w:r w:rsidRPr="008C25C2">
        <w:rPr>
          <w:rFonts w:ascii="Times New Roman" w:hAnsi="Times New Roman" w:cs="Times New Roman"/>
          <w:bCs/>
          <w:lang w:val="sr-Latn-CS"/>
        </w:rPr>
        <w:t xml:space="preserve"> mora biti usaglašena sa ciljevima socijalne i ekološke održivosti. Tako, na primer, ako je cilj socijalnog održivog razvoja da se smanji nezaposlenost, siromaštvo i socijalna patologija, ekonomski razvoj ne može biti održiv ako ne doprinosi tim ciljevima,  </w:t>
      </w:r>
    </w:p>
    <w:p w:rsidR="008C25C2" w:rsidRPr="008C25C2" w:rsidRDefault="008C25C2" w:rsidP="008C25C2">
      <w:pPr>
        <w:spacing w:before="80" w:after="12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 treće, mnoge aktivnosti u okviru strateški planiranog razvoja koje proističu iz koncepta održivog razvoja morale bi da se </w:t>
      </w:r>
      <w:r w:rsidRPr="008C25C2">
        <w:rPr>
          <w:rFonts w:ascii="Times New Roman" w:hAnsi="Times New Roman" w:cs="Times New Roman"/>
          <w:bCs/>
          <w:i/>
          <w:lang w:val="sr-Latn-CS"/>
        </w:rPr>
        <w:t>preklapaju</w:t>
      </w:r>
      <w:r w:rsidRPr="008C25C2">
        <w:rPr>
          <w:rFonts w:ascii="Times New Roman" w:hAnsi="Times New Roman" w:cs="Times New Roman"/>
          <w:bCs/>
          <w:lang w:val="sr-Latn-CS"/>
        </w:rPr>
        <w:t xml:space="preserve"> u smislu zajedničkog delovanja u sve tri sfere ili zajedničkog oslonca na sva tri stuba održivosti. </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 xml:space="preserve">2. EKONOMIJA I EKOLOGIJA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Ekonomska nauka se bavi odnosom čoveka i prirode, kao i međusobnim odnosima ljudi u njihovom nastojanju da proizvodnjom dobara i usluga zadovoljavanju mnoštvo životnih potreba. U tom smislu, ekonomija kao teorija i praksa dobrim delom zalazi u sferu ekologije. Već je </w:t>
      </w:r>
      <w:r w:rsidR="009A21E2">
        <w:rPr>
          <w:rFonts w:ascii="Times New Roman" w:hAnsi="Times New Roman" w:cs="Times New Roman"/>
          <w:bCs/>
          <w:lang w:val="sr-Latn-CS"/>
        </w:rPr>
        <w:t>ranije naglašeno</w:t>
      </w:r>
      <w:r w:rsidRPr="008C25C2">
        <w:rPr>
          <w:rFonts w:ascii="Times New Roman" w:hAnsi="Times New Roman" w:cs="Times New Roman"/>
          <w:bCs/>
          <w:lang w:val="sr-Latn-CS"/>
        </w:rPr>
        <w:t xml:space="preserve"> </w:t>
      </w:r>
      <w:r w:rsidR="009A21E2">
        <w:rPr>
          <w:rFonts w:ascii="Times New Roman" w:hAnsi="Times New Roman" w:cs="Times New Roman"/>
          <w:bCs/>
          <w:lang w:val="sr-Latn-CS"/>
        </w:rPr>
        <w:t xml:space="preserve">da </w:t>
      </w:r>
      <w:r w:rsidRPr="008C25C2">
        <w:rPr>
          <w:rFonts w:ascii="Times New Roman" w:hAnsi="Times New Roman" w:cs="Times New Roman"/>
          <w:bCs/>
          <w:lang w:val="sr-Latn-CS"/>
        </w:rPr>
        <w:t xml:space="preserve">se pod ekologijom ne podrazumeva samo uže (biološko) značenje ovog pojma, </w:t>
      </w:r>
      <w:r w:rsidR="009A21E2">
        <w:rPr>
          <w:rFonts w:ascii="Times New Roman" w:hAnsi="Times New Roman" w:cs="Times New Roman"/>
          <w:bCs/>
          <w:lang w:val="sr-Latn-CS"/>
        </w:rPr>
        <w:t>nego</w:t>
      </w:r>
      <w:r w:rsidRPr="008C25C2">
        <w:rPr>
          <w:rFonts w:ascii="Times New Roman" w:hAnsi="Times New Roman" w:cs="Times New Roman"/>
          <w:bCs/>
          <w:lang w:val="sr-Latn-CS"/>
        </w:rPr>
        <w:t xml:space="preserve"> šire shvaćena nauka, praksa </w:t>
      </w:r>
      <w:r w:rsidRPr="008C25C2">
        <w:rPr>
          <w:rFonts w:ascii="Times New Roman" w:hAnsi="Times New Roman" w:cs="Times New Roman"/>
          <w:bCs/>
          <w:lang w:val="sr-Latn-CS"/>
        </w:rPr>
        <w:lastRenderedPageBreak/>
        <w:t>i politika koja se bavi kompleksom pitanja života na zemlji i opstanka čoveka u skladu sa prirodnim okruženjem, kao i održivim razvojem društva</w:t>
      </w:r>
      <w:r w:rsidRPr="008C25C2">
        <w:rPr>
          <w:rFonts w:ascii="Times New Roman" w:hAnsi="Times New Roman" w:cs="Times New Roman"/>
          <w:bCs/>
          <w:vertAlign w:val="superscript"/>
          <w:lang w:val="sr-Latn-CS"/>
        </w:rPr>
        <w:footnoteReference w:id="2"/>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Ekonomska teorija nastoji da pronađe sklad između oskudnih resursa i neograničenih potreba i da omogući ljudima takav racionalan ili ekonomičan pristup koji će, sa najmanjom upotrebom resursa (raspoloživih izvora), zadovoljavati optimum potreba. Upravo tu se nalazi direktna veza između ekologije i ekonomije, čiji zajednički jezički koren (grčka reč </w:t>
      </w:r>
      <w:r w:rsidRPr="008C25C2">
        <w:rPr>
          <w:rFonts w:ascii="Times New Roman" w:hAnsi="Times New Roman" w:cs="Times New Roman"/>
          <w:bCs/>
          <w:i/>
          <w:lang w:val="sr-Latn-CS"/>
        </w:rPr>
        <w:t>oikos</w:t>
      </w:r>
      <w:r w:rsidRPr="008C25C2">
        <w:rPr>
          <w:rFonts w:ascii="Times New Roman" w:hAnsi="Times New Roman" w:cs="Times New Roman"/>
          <w:bCs/>
          <w:lang w:val="sr-Latn-CS"/>
        </w:rPr>
        <w:t xml:space="preserve"> = dom, kuća) upućuje na domaćinsko, racionalno poslovanje, ili vođenje doma, ali i odgovarajuće ponašanje u potrošnji, kao i štedljiv odnos prema kućnim, društvenim i prirodnim  rezervama. </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2.1. Ekologija – prvobitno i nova značenja</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i/>
          <w:lang w:val="sr-Latn-CS"/>
        </w:rPr>
        <w:t>(1)</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Ekologija u</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izvornom značenju</w:t>
      </w:r>
      <w:r w:rsidRPr="008C25C2">
        <w:rPr>
          <w:rFonts w:ascii="Times New Roman" w:hAnsi="Times New Roman" w:cs="Times New Roman"/>
          <w:bCs/>
          <w:lang w:val="sr-Latn-CS"/>
        </w:rPr>
        <w:t xml:space="preserve"> jeste biološka disciplina</w:t>
      </w:r>
      <w:r w:rsidR="00864CC5">
        <w:rPr>
          <w:rFonts w:ascii="Times New Roman" w:hAnsi="Times New Roman" w:cs="Times New Roman"/>
          <w:bCs/>
          <w:lang w:val="sr-Latn-CS"/>
        </w:rPr>
        <w:t>.</w:t>
      </w:r>
      <w:r w:rsidRPr="008C25C2">
        <w:rPr>
          <w:rFonts w:ascii="Times New Roman" w:hAnsi="Times New Roman" w:cs="Times New Roman"/>
          <w:bCs/>
          <w:lang w:val="sr-Latn-CS"/>
        </w:rPr>
        <w:t xml:space="preserve"> Biolozi bi danas pojednostavljeno rekli da je to „nauka o staništima“. Smatra se da ju je najpre definisao nemački zoolog Ernest Hekel </w:t>
      </w:r>
      <w:r w:rsidRPr="008C25C2">
        <w:rPr>
          <w:rFonts w:ascii="Times New Roman" w:hAnsi="Times New Roman" w:cs="Times New Roman"/>
          <w:bCs/>
          <w:i/>
          <w:lang w:val="sr-Latn-CS"/>
        </w:rPr>
        <w:t>(Haeckel</w:t>
      </w:r>
      <w:r w:rsidRPr="008C25C2">
        <w:rPr>
          <w:rFonts w:ascii="Times New Roman" w:hAnsi="Times New Roman" w:cs="Times New Roman"/>
          <w:bCs/>
          <w:lang w:val="sr-Latn-CS"/>
        </w:rPr>
        <w:t xml:space="preserve">), kao granu zoologije. Ekologija je prema Hekelu prvobitno definisana kao nauka koja se bavi proučavanjem odnosa životinja prema drugim životnim vrstama. Hekel je, naime, prvi put upotrebio ovaj termin 1866. godine u delu </w:t>
      </w:r>
      <w:r w:rsidRPr="008C25C2">
        <w:rPr>
          <w:rFonts w:ascii="Times New Roman" w:hAnsi="Times New Roman" w:cs="Times New Roman"/>
          <w:bCs/>
          <w:i/>
          <w:lang w:val="sr-Latn-CS"/>
        </w:rPr>
        <w:t>"Opšta morfologija"</w:t>
      </w:r>
      <w:r w:rsidRPr="008C25C2">
        <w:rPr>
          <w:rFonts w:ascii="Times New Roman" w:hAnsi="Times New Roman" w:cs="Times New Roman"/>
          <w:bCs/>
          <w:lang w:val="sr-Latn-CS"/>
        </w:rPr>
        <w:t>. U prirodnjačkoj literaturi tog vremena (1868-1869.) eko</w:t>
      </w:r>
      <w:r w:rsidRPr="008C25C2">
        <w:rPr>
          <w:rFonts w:ascii="Times New Roman" w:hAnsi="Times New Roman" w:cs="Times New Roman"/>
          <w:bCs/>
          <w:lang w:val="sr-Latn-CS"/>
        </w:rPr>
        <w:softHyphen/>
        <w:t xml:space="preserve">logija se pominje relativno često, a Hekel je već u narednim delima dao prvu definiciju ekologije kao </w:t>
      </w:r>
      <w:r w:rsidRPr="008C25C2">
        <w:rPr>
          <w:rFonts w:ascii="Times New Roman" w:hAnsi="Times New Roman" w:cs="Times New Roman"/>
          <w:bCs/>
          <w:i/>
          <w:lang w:val="sr-Latn-CS"/>
        </w:rPr>
        <w:t>nauke</w:t>
      </w:r>
      <w:r w:rsidRPr="008C25C2">
        <w:rPr>
          <w:rFonts w:ascii="Times New Roman" w:hAnsi="Times New Roman" w:cs="Times New Roman"/>
          <w:bCs/>
          <w:lang w:val="sr-Latn-CS"/>
        </w:rPr>
        <w:t xml:space="preserve"> koja, </w:t>
      </w:r>
      <w:r w:rsidRPr="008C25C2">
        <w:rPr>
          <w:rFonts w:ascii="Times New Roman" w:hAnsi="Times New Roman" w:cs="Times New Roman"/>
          <w:bCs/>
          <w:i/>
          <w:lang w:val="sr-Latn-CS"/>
        </w:rPr>
        <w:t>proučava odnose životinja prema okolnoj organskoj i neorganskoj sredini, kao i odnose u koje životinje dolaze prema drugim životinjama i prema biljkama.</w:t>
      </w:r>
      <w:r w:rsidRPr="008C25C2">
        <w:rPr>
          <w:rFonts w:ascii="Times New Roman" w:hAnsi="Times New Roman" w:cs="Times New Roman"/>
          <w:bCs/>
          <w:i/>
          <w:vertAlign w:val="superscript"/>
          <w:lang w:val="sr-Latn-CS"/>
        </w:rPr>
        <w:footnoteReference w:id="3"/>
      </w:r>
    </w:p>
    <w:p w:rsidR="008C25C2" w:rsidRPr="008C25C2" w:rsidRDefault="00864CC5"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w:t>
      </w:r>
      <w:r w:rsidR="008C25C2" w:rsidRPr="008C25C2">
        <w:rPr>
          <w:rFonts w:ascii="Times New Roman" w:hAnsi="Times New Roman" w:cs="Times New Roman"/>
          <w:bCs/>
          <w:lang w:val="sr-Latn-CS"/>
        </w:rPr>
        <w:t>(2)</w:t>
      </w:r>
      <w:r w:rsidR="008C25C2" w:rsidRPr="008C25C2">
        <w:rPr>
          <w:rFonts w:ascii="Times New Roman" w:hAnsi="Times New Roman" w:cs="Times New Roman"/>
          <w:bCs/>
          <w:i/>
          <w:lang w:val="sr-Latn-CS"/>
        </w:rPr>
        <w:t xml:space="preserve"> Razumevanje ekologije u savremenom značenju</w:t>
      </w:r>
      <w:r w:rsidR="008C25C2" w:rsidRPr="008C25C2">
        <w:rPr>
          <w:rFonts w:ascii="Times New Roman" w:hAnsi="Times New Roman" w:cs="Times New Roman"/>
          <w:bCs/>
          <w:lang w:val="sr-Latn-CS"/>
        </w:rPr>
        <w:t xml:space="preserve"> rezultat je novog pristupa</w:t>
      </w:r>
      <w:r>
        <w:rPr>
          <w:rFonts w:ascii="Times New Roman" w:hAnsi="Times New Roman" w:cs="Times New Roman"/>
          <w:bCs/>
          <w:lang w:val="sr-Latn-CS"/>
        </w:rPr>
        <w:t>,</w:t>
      </w:r>
      <w:r w:rsidR="008C25C2" w:rsidRPr="008C25C2">
        <w:rPr>
          <w:rFonts w:ascii="Times New Roman" w:hAnsi="Times New Roman" w:cs="Times New Roman"/>
          <w:bCs/>
          <w:lang w:val="sr-Latn-CS"/>
        </w:rPr>
        <w:t xml:space="preserve"> </w:t>
      </w:r>
      <w:r>
        <w:rPr>
          <w:rFonts w:ascii="Times New Roman" w:hAnsi="Times New Roman" w:cs="Times New Roman"/>
          <w:bCs/>
          <w:lang w:val="sr-Latn-CS"/>
        </w:rPr>
        <w:t>budući</w:t>
      </w:r>
      <w:r w:rsidR="008C25C2" w:rsidRPr="008C25C2">
        <w:rPr>
          <w:rFonts w:ascii="Times New Roman" w:hAnsi="Times New Roman" w:cs="Times New Roman"/>
          <w:bCs/>
          <w:lang w:val="sr-Latn-CS"/>
        </w:rPr>
        <w:t xml:space="preserve"> da je reč o relativno mladoj nastavnoj disciplini, ali i novoj interdisciplinarnoj "nauci budućnosti"</w:t>
      </w:r>
      <w:r w:rsidR="000A0D9F">
        <w:rPr>
          <w:rFonts w:ascii="Times New Roman" w:hAnsi="Times New Roman" w:cs="Times New Roman"/>
          <w:bCs/>
          <w:lang w:val="sr-Latn-CS"/>
        </w:rPr>
        <w:t>.</w:t>
      </w:r>
      <w:r w:rsidR="008C25C2" w:rsidRPr="008C25C2">
        <w:rPr>
          <w:rFonts w:ascii="Times New Roman" w:hAnsi="Times New Roman" w:cs="Times New Roman"/>
          <w:bCs/>
          <w:vertAlign w:val="superscript"/>
          <w:lang w:val="sr-Latn-CS"/>
        </w:rPr>
        <w:footnoteReference w:id="4"/>
      </w:r>
      <w:r w:rsidR="008C25C2" w:rsidRPr="008C25C2">
        <w:rPr>
          <w:rFonts w:ascii="Times New Roman" w:hAnsi="Times New Roman" w:cs="Times New Roman"/>
          <w:bCs/>
          <w:lang w:val="sr-Latn-CS"/>
        </w:rPr>
        <w:t xml:space="preserve"> Sama </w:t>
      </w:r>
      <w:r w:rsidR="008C25C2" w:rsidRPr="008C25C2">
        <w:rPr>
          <w:rFonts w:ascii="Times New Roman" w:hAnsi="Times New Roman" w:cs="Times New Roman"/>
          <w:bCs/>
          <w:i/>
          <w:lang w:val="sr-Latn-CS"/>
        </w:rPr>
        <w:t>reč "ekologija",</w:t>
      </w:r>
      <w:r w:rsidR="008C25C2" w:rsidRPr="008C25C2">
        <w:rPr>
          <w:rFonts w:ascii="Times New Roman" w:hAnsi="Times New Roman" w:cs="Times New Roman"/>
          <w:bCs/>
          <w:lang w:val="sr-Latn-CS"/>
        </w:rPr>
        <w:t xml:space="preserve"> takođe je novijeg datuma, iako je skovana od starogrčkih reči </w:t>
      </w:r>
      <w:r w:rsidR="008C25C2" w:rsidRPr="008C25C2">
        <w:rPr>
          <w:rFonts w:ascii="Times New Roman" w:hAnsi="Times New Roman" w:cs="Times New Roman"/>
          <w:bCs/>
          <w:i/>
          <w:lang w:val="sr-Latn-CS"/>
        </w:rPr>
        <w:t>oikos</w:t>
      </w:r>
      <w:r w:rsidR="008C25C2" w:rsidRPr="008C25C2">
        <w:rPr>
          <w:rFonts w:ascii="Times New Roman" w:hAnsi="Times New Roman" w:cs="Times New Roman"/>
          <w:bCs/>
          <w:lang w:val="sr-Latn-CS"/>
        </w:rPr>
        <w:t xml:space="preserve"> (kuća, dom) i </w:t>
      </w:r>
      <w:r w:rsidR="008C25C2" w:rsidRPr="008C25C2">
        <w:rPr>
          <w:rFonts w:ascii="Times New Roman" w:hAnsi="Times New Roman" w:cs="Times New Roman"/>
          <w:bCs/>
          <w:i/>
          <w:lang w:val="sr-Latn-CS"/>
        </w:rPr>
        <w:t>logos</w:t>
      </w:r>
      <w:r w:rsidR="008C25C2" w:rsidRPr="008C25C2">
        <w:rPr>
          <w:rFonts w:ascii="Times New Roman" w:hAnsi="Times New Roman" w:cs="Times New Roman"/>
          <w:bCs/>
          <w:lang w:val="sr-Latn-CS"/>
        </w:rPr>
        <w:t xml:space="preserve"> (nauka). Većina današnjih “ekologa” u širem smislu reči prihvata stav da je ekologija nešto više od nauke o životnoj sredini, već da ona tretira mnoga društvena, ekonomsko-socijalna pitanja života ljudi na Planeti, u skladu sa njenim osnovnim zakonima i ravnotežama na kojima taj život počiva. Zato je ekologija u ovom slučaju dobila značenja politike</w:t>
      </w:r>
      <w:r w:rsidR="000A0D9F">
        <w:rPr>
          <w:rFonts w:ascii="Times New Roman" w:hAnsi="Times New Roman" w:cs="Times New Roman"/>
          <w:bCs/>
          <w:lang w:val="sr-Latn-CS"/>
        </w:rPr>
        <w:t>,</w:t>
      </w:r>
      <w:r w:rsidR="008C25C2" w:rsidRPr="008C25C2">
        <w:rPr>
          <w:rFonts w:ascii="Times New Roman" w:hAnsi="Times New Roman" w:cs="Times New Roman"/>
          <w:bCs/>
          <w:lang w:val="sr-Latn-CS"/>
        </w:rPr>
        <w:t xml:space="preserve"> prakse, odnosno filozofije interdisciplinarnog sadržaja</w:t>
      </w:r>
      <w:r w:rsidR="000A0D9F">
        <w:rPr>
          <w:rFonts w:ascii="Times New Roman" w:hAnsi="Times New Roman" w:cs="Times New Roman"/>
          <w:bCs/>
          <w:lang w:val="sr-Latn-CS"/>
        </w:rPr>
        <w:t>,</w:t>
      </w:r>
      <w:r w:rsidR="008C25C2" w:rsidRPr="008C25C2">
        <w:rPr>
          <w:rFonts w:ascii="Times New Roman" w:hAnsi="Times New Roman" w:cs="Times New Roman"/>
          <w:bCs/>
          <w:lang w:val="sr-Latn-CS"/>
        </w:rPr>
        <w:t xml:space="preserve"> koji se menja, proširuj</w:t>
      </w:r>
      <w:r w:rsidR="000A0D9F">
        <w:rPr>
          <w:rFonts w:ascii="Times New Roman" w:hAnsi="Times New Roman" w:cs="Times New Roman"/>
          <w:bCs/>
          <w:lang w:val="sr-Latn-CS"/>
        </w:rPr>
        <w:t>e</w:t>
      </w:r>
      <w:r w:rsidR="008C25C2" w:rsidRPr="008C25C2">
        <w:rPr>
          <w:rFonts w:ascii="Times New Roman" w:hAnsi="Times New Roman" w:cs="Times New Roman"/>
          <w:bCs/>
          <w:lang w:val="sr-Latn-CS"/>
        </w:rPr>
        <w:t xml:space="preserve"> i dopunjuj</w:t>
      </w:r>
      <w:r w:rsidR="000A0D9F">
        <w:rPr>
          <w:rFonts w:ascii="Times New Roman" w:hAnsi="Times New Roman" w:cs="Times New Roman"/>
          <w:bCs/>
          <w:lang w:val="sr-Latn-CS"/>
        </w:rPr>
        <w:t>e</w:t>
      </w:r>
      <w:r w:rsidR="008C25C2"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U tom smislu, pod „ekolozima“ u širem značenju podrazumevaju se ne samo</w:t>
      </w:r>
      <w:r w:rsidRPr="008C25C2">
        <w:rPr>
          <w:rFonts w:ascii="Times New Roman" w:hAnsi="Times New Roman" w:cs="Times New Roman"/>
          <w:bCs/>
          <w:color w:val="FF0000"/>
          <w:lang w:val="sr-Latn-CS"/>
        </w:rPr>
        <w:t xml:space="preserve"> </w:t>
      </w:r>
      <w:r w:rsidRPr="008C25C2">
        <w:rPr>
          <w:rFonts w:ascii="Times New Roman" w:hAnsi="Times New Roman" w:cs="Times New Roman"/>
          <w:bCs/>
          <w:lang w:val="sr-Latn-CS"/>
        </w:rPr>
        <w:t xml:space="preserve"> stručnjaci za životnu sredinu, već i eksperti različitih disciplina, a među kojima i geografi, prostorni planeri, geolozi i klimatolozi, kao i lekari, pravnici i ekonomisti, pa i filozofi i sociolozi, kojima je zajednički imenitelj poseban interes za pitanja životne sredine i resursa, kao i briga za očuvanje prirode. Upravo takav slučaj bio je sa pojavom ekološke svesti u Srbiji.</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2.2. Ekologija u Srbiji</w:t>
      </w:r>
    </w:p>
    <w:p w:rsidR="008C25C2" w:rsidRPr="008C25C2" w:rsidRDefault="00D7707E" w:rsidP="008C25C2">
      <w:pPr>
        <w:spacing w:before="80" w:after="120"/>
        <w:ind w:firstLine="461"/>
        <w:jc w:val="both"/>
        <w:rPr>
          <w:rFonts w:ascii="Times New Roman" w:hAnsi="Times New Roman" w:cs="Times New Roman"/>
          <w:bCs/>
          <w:lang w:val="sr-Latn-CS"/>
        </w:rPr>
      </w:pPr>
      <w:r>
        <w:rPr>
          <w:rFonts w:ascii="Times New Roman" w:hAnsi="Times New Roman" w:cs="Times New Roman"/>
          <w:bCs/>
          <w:lang w:val="sr-Latn-CS"/>
        </w:rPr>
        <w:t>Rani razvoj, ekologija u</w:t>
      </w:r>
      <w:r w:rsidR="008C25C2" w:rsidRPr="008C25C2">
        <w:rPr>
          <w:rFonts w:ascii="Times New Roman" w:hAnsi="Times New Roman" w:cs="Times New Roman"/>
          <w:bCs/>
          <w:lang w:val="sr-Latn-CS"/>
        </w:rPr>
        <w:t xml:space="preserve"> Srbiji je </w:t>
      </w:r>
      <w:r>
        <w:rPr>
          <w:rFonts w:ascii="Times New Roman" w:hAnsi="Times New Roman" w:cs="Times New Roman"/>
          <w:bCs/>
          <w:lang w:val="sr-Latn-CS"/>
        </w:rPr>
        <w:t>dožive</w:t>
      </w:r>
      <w:r w:rsidR="008C25C2" w:rsidRPr="008C25C2">
        <w:rPr>
          <w:rFonts w:ascii="Times New Roman" w:hAnsi="Times New Roman" w:cs="Times New Roman"/>
          <w:bCs/>
          <w:lang w:val="sr-Latn-CS"/>
        </w:rPr>
        <w:t xml:space="preserve">la u drugoj polovini XIX veka. To se dešavalo nakon pojave značajne biološke studije Josifa Pančića </w:t>
      </w:r>
      <w:r w:rsidR="008C25C2" w:rsidRPr="008C25C2">
        <w:rPr>
          <w:rFonts w:ascii="Times New Roman" w:hAnsi="Times New Roman" w:cs="Times New Roman"/>
          <w:bCs/>
          <w:i/>
          <w:lang w:val="sr-Latn-CS"/>
        </w:rPr>
        <w:t>"Flora Kneževine Srbije"</w:t>
      </w:r>
      <w:r w:rsidR="008C25C2" w:rsidRPr="008C25C2">
        <w:rPr>
          <w:rFonts w:ascii="Times New Roman" w:hAnsi="Times New Roman" w:cs="Times New Roman"/>
          <w:bCs/>
          <w:lang w:val="sr-Latn-CS"/>
        </w:rPr>
        <w:t xml:space="preserve"> 1884. godine.  </w:t>
      </w:r>
    </w:p>
    <w:p w:rsidR="008C25C2" w:rsidRPr="008C25C2" w:rsidRDefault="008C25C2" w:rsidP="008C25C2">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i/>
          <w:lang w:val="sr-Latn-CS"/>
        </w:rPr>
      </w:pPr>
      <w:r w:rsidRPr="008C25C2">
        <w:rPr>
          <w:rFonts w:ascii="Times New Roman" w:hAnsi="Times New Roman" w:cs="Times New Roman"/>
          <w:b/>
          <w:i/>
          <w:lang w:val="sr-Latn-CS"/>
        </w:rPr>
        <w:lastRenderedPageBreak/>
        <w:t xml:space="preserve">Koreni ekologije u Srbiji - Pančićev ekološki senzibilitet </w:t>
      </w:r>
    </w:p>
    <w:p w:rsidR="008C25C2" w:rsidRPr="008C25C2" w:rsidRDefault="008C25C2" w:rsidP="008C25C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b/>
          <w:lang w:val="sr-Latn-CS"/>
        </w:rPr>
        <w:t>Josif Pančić</w:t>
      </w:r>
      <w:r w:rsidR="00D7707E">
        <w:rPr>
          <w:rFonts w:ascii="Times New Roman" w:hAnsi="Times New Roman" w:cs="Times New Roman"/>
          <w:b/>
          <w:lang w:val="sr-Latn-CS"/>
        </w:rPr>
        <w:t>,</w:t>
      </w:r>
      <w:r w:rsidRPr="008C25C2">
        <w:rPr>
          <w:rFonts w:ascii="Times New Roman" w:hAnsi="Times New Roman" w:cs="Times New Roman"/>
          <w:lang w:val="sr-Latn-CS"/>
        </w:rPr>
        <w:t xml:space="preserve"> poznati srpski „prirodnjak“ postavio je temelje spoznaje zakona prirode i načina biološkog opstanka u Srbiji.</w:t>
      </w:r>
      <w:r w:rsidR="00D7707E">
        <w:rPr>
          <w:rFonts w:ascii="Times New Roman" w:hAnsi="Times New Roman" w:cs="Times New Roman"/>
          <w:lang w:val="sr-Latn-CS"/>
        </w:rPr>
        <w:t xml:space="preserve"> </w:t>
      </w:r>
      <w:r w:rsidRPr="008C25C2">
        <w:rPr>
          <w:rFonts w:ascii="Times New Roman" w:hAnsi="Times New Roman" w:cs="Times New Roman"/>
          <w:lang w:val="sr-Latn-CS"/>
        </w:rPr>
        <w:t xml:space="preserve">Iako je rođen u selu Ugrine kod Vribira, ispod planine Velebita u Austrougarskoj carevini, Pančić je najveći deo svog bogatog naučno-istraživačkog i pedagoškog rada posvetio prirodi i ljudima Srbije. </w:t>
      </w:r>
    </w:p>
    <w:p w:rsidR="008C25C2" w:rsidRPr="008C25C2" w:rsidRDefault="008C25C2" w:rsidP="008C25C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 xml:space="preserve">Kao dete siromašnog seljaka, školovao se u Gospiću, Zagrebu i Pešti, gde je završio medicinu. Ali je odbranio doktorsku disertaciju iz botanike. U vreme službovanja u Banatu počeo je da sakuplja biljke, insekte, primerke ruda i  minerala. Pančić je takođe istraživao biljni i životinjski svet, lekovite vode, geomorfološke pojave, naročito na masivu Kopaonika.  </w:t>
      </w:r>
    </w:p>
    <w:p w:rsidR="008C25C2" w:rsidRPr="008C25C2" w:rsidRDefault="008C25C2" w:rsidP="008C25C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U najpoznatijem delu "Flora Kneževine Srbije" opisao je čak 2.422 biljne vrste koje samoniklo rastu na pomenutom području. Najveći Pančićev doprinos nauci je njegovo otkriće Pančićeve omorike (Zaovine na Tari), objavljeno 1876. godine, kao i reliktne zimzelene vrste lovorvišnje (Ostrozub, u vlasinskoj oblasti) 1887. godi</w:t>
      </w:r>
      <w:r w:rsidRPr="008C25C2">
        <w:rPr>
          <w:rFonts w:ascii="Times New Roman" w:hAnsi="Times New Roman" w:cs="Times New Roman"/>
          <w:lang w:val="sr-Latn-CS"/>
        </w:rPr>
        <w:softHyphen/>
        <w:t xml:space="preserve">ne. </w:t>
      </w:r>
    </w:p>
    <w:p w:rsidR="008C25C2" w:rsidRPr="008C25C2" w:rsidRDefault="008C25C2" w:rsidP="008C25C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Ukazom kralja Milana Obrenovića, 5. aprila 1887. Pančić je postavljen za prvog predsednika Srpske kraljevske akademije nauka, koja je tada brojala 15 članova. Umro je 1888. godine u Beogradu, gde je najpre bio sahranjen, a 1951. godine, njegovi ostaci preneti su i položeni na vrh Kopaonika, sada poznat kao Pančićev vrh (2.017 nm).</w:t>
      </w:r>
      <w:r w:rsidRPr="008C25C2">
        <w:rPr>
          <w:rFonts w:ascii="Times New Roman" w:hAnsi="Times New Roman" w:cs="Times New Roman"/>
          <w:vertAlign w:val="superscript"/>
          <w:lang w:val="sr-Latn-CS"/>
        </w:rPr>
        <w:footnoteReference w:id="5"/>
      </w:r>
    </w:p>
    <w:p w:rsidR="00D7707E" w:rsidRDefault="00D7707E" w:rsidP="008C25C2">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Interesovanje za prirodu i njene fenomene nateralo je svetski priznatog geofizičara Milutina Milankovića da matematički dokaže geofizičke i kosmičke fenomene koji uslovljavaju (bar deo) klimatskih promena, o kojima sve više govori današnji svet.</w:t>
      </w:r>
    </w:p>
    <w:p w:rsidR="008C25C2" w:rsidRPr="008C25C2" w:rsidRDefault="008C25C2" w:rsidP="008C25C2">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Međutim, najvažniji moment za ekološku teoriju i praksu u Srbiji predstavlja objavljivanje dela Siniše Stankovića </w:t>
      </w:r>
      <w:r w:rsidRPr="008C25C2">
        <w:rPr>
          <w:rFonts w:ascii="Times New Roman" w:hAnsi="Times New Roman" w:cs="Times New Roman"/>
          <w:bCs/>
          <w:i/>
          <w:lang w:val="sr-Latn-CS"/>
        </w:rPr>
        <w:t>"Okvir života;</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načela ekologije"</w:t>
      </w:r>
      <w:r w:rsidRPr="008C25C2">
        <w:rPr>
          <w:rFonts w:ascii="Times New Roman" w:hAnsi="Times New Roman" w:cs="Times New Roman"/>
          <w:bCs/>
          <w:lang w:val="sr-Latn-CS"/>
        </w:rPr>
        <w:t xml:space="preserve">. Karakteristični naslov dovoljno rečito govori o tome da se u međuvremenu ekologija </w:t>
      </w:r>
      <w:r w:rsidR="004C3393">
        <w:rPr>
          <w:rFonts w:ascii="Times New Roman" w:hAnsi="Times New Roman" w:cs="Times New Roman"/>
          <w:bCs/>
          <w:lang w:val="sr-Latn-CS"/>
        </w:rPr>
        <w:t>ustali</w:t>
      </w:r>
      <w:r w:rsidRPr="008C25C2">
        <w:rPr>
          <w:rFonts w:ascii="Times New Roman" w:hAnsi="Times New Roman" w:cs="Times New Roman"/>
          <w:bCs/>
          <w:lang w:val="sr-Latn-CS"/>
        </w:rPr>
        <w:t xml:space="preserve">la među prirodnjačkim disciplinama, kao produkt saznanja i empirijskih istraživanja o životu, prirodnom okruženju i međusobnim relacijama  biljaka i životinja i okoline u kojoj žive. </w:t>
      </w:r>
      <w:r w:rsidR="004C3393">
        <w:rPr>
          <w:rFonts w:ascii="Times New Roman" w:hAnsi="Times New Roman" w:cs="Times New Roman"/>
          <w:bCs/>
          <w:lang w:val="sr-Latn-CS"/>
        </w:rPr>
        <w:t>Pritom</w:t>
      </w:r>
      <w:r w:rsidRPr="008C25C2">
        <w:rPr>
          <w:rFonts w:ascii="Times New Roman" w:hAnsi="Times New Roman" w:cs="Times New Roman"/>
          <w:bCs/>
          <w:lang w:val="sr-Latn-CS"/>
        </w:rPr>
        <w:t xml:space="preserve"> je pozicija čoveka i njegovih odnosa prema ekosistemu </w:t>
      </w:r>
      <w:r w:rsidR="004C3393">
        <w:rPr>
          <w:rFonts w:ascii="Times New Roman" w:hAnsi="Times New Roman" w:cs="Times New Roman"/>
          <w:bCs/>
          <w:lang w:val="sr-Latn-CS"/>
        </w:rPr>
        <w:t>izbi</w:t>
      </w:r>
      <w:r w:rsidRPr="008C25C2">
        <w:rPr>
          <w:rFonts w:ascii="Times New Roman" w:hAnsi="Times New Roman" w:cs="Times New Roman"/>
          <w:bCs/>
          <w:lang w:val="sr-Latn-CS"/>
        </w:rPr>
        <w:t>la u prvi plan kao</w:t>
      </w:r>
      <w:r w:rsidR="004C3393">
        <w:rPr>
          <w:rFonts w:ascii="Times New Roman" w:hAnsi="Times New Roman" w:cs="Times New Roman"/>
          <w:bCs/>
          <w:lang w:val="sr-Latn-CS"/>
        </w:rPr>
        <w:t>,</w:t>
      </w:r>
      <w:r w:rsidRPr="008C25C2">
        <w:rPr>
          <w:rFonts w:ascii="Times New Roman" w:hAnsi="Times New Roman" w:cs="Times New Roman"/>
          <w:bCs/>
          <w:lang w:val="sr-Latn-CS"/>
        </w:rPr>
        <w:t xml:space="preserve"> primarni predmet ekološke teorije, nastavne discipline i prakse. Ekonomisti prihvataju definiciju po kojoj je ekologija "nauka o uzajamnim odnosima između organizma i njegove životne sredine, koji uslo</w:t>
      </w:r>
      <w:r w:rsidRPr="008C25C2">
        <w:rPr>
          <w:rFonts w:ascii="Times New Roman" w:hAnsi="Times New Roman" w:cs="Times New Roman"/>
          <w:bCs/>
          <w:lang w:val="sr-Latn-CS"/>
        </w:rPr>
        <w:softHyphen/>
        <w:t>vljavaju fizičku egzistenciju jedinki, populacija, kao i čitavih vrsta živih bića"</w:t>
      </w:r>
      <w:r w:rsidRPr="008C25C2">
        <w:rPr>
          <w:rFonts w:ascii="Times New Roman" w:hAnsi="Times New Roman" w:cs="Times New Roman"/>
          <w:bCs/>
          <w:vertAlign w:val="superscript"/>
          <w:lang w:val="sr-Latn-CS"/>
        </w:rPr>
        <w:footnoteReference w:id="6"/>
      </w:r>
      <w:r w:rsidRPr="008C25C2">
        <w:rPr>
          <w:rFonts w:ascii="Times New Roman" w:hAnsi="Times New Roman" w:cs="Times New Roman"/>
          <w:bCs/>
          <w:lang w:val="sr-Latn-CS"/>
        </w:rPr>
        <w:t>.</w:t>
      </w:r>
    </w:p>
    <w:p w:rsidR="008C25C2" w:rsidRPr="008C25C2" w:rsidRDefault="008C25C2" w:rsidP="00D7707E">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 Dalje određenje stavlja paralelu između ekologije i ekonomije, koju je podvukao jedan od najvećih srpskih ekologa Siniša Stanković: "Ekologija je u isti mah ekonomija žive prirode, nauka o proizvodnji i raspodeli organske materije u prirodi, o gustini naselja organskih vrsta i o održanju, ljudskim materijalnim potrebama i njihovom zadovoljavanju, živog sveta uopšte."</w:t>
      </w:r>
      <w:r w:rsidRPr="008C25C2">
        <w:rPr>
          <w:rFonts w:ascii="Times New Roman" w:hAnsi="Times New Roman" w:cs="Times New Roman"/>
          <w:bCs/>
          <w:vertAlign w:val="superscript"/>
          <w:lang w:val="sr-Latn-CS"/>
        </w:rPr>
        <w:footnoteReference w:id="7"/>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U literaturi se takođe može naći distinkcija između prethodnog određenja ili </w:t>
      </w:r>
      <w:r w:rsidRPr="008C25C2">
        <w:rPr>
          <w:rFonts w:ascii="Times New Roman" w:hAnsi="Times New Roman" w:cs="Times New Roman"/>
          <w:bCs/>
          <w:i/>
          <w:lang w:val="sr-Latn-CS"/>
        </w:rPr>
        <w:t>opšte ekologije i ekologije čoveka</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Ekologija čoveka</w:t>
      </w:r>
      <w:r w:rsidRPr="008C25C2">
        <w:rPr>
          <w:rFonts w:ascii="Times New Roman" w:hAnsi="Times New Roman" w:cs="Times New Roman"/>
          <w:bCs/>
          <w:lang w:val="sr-Latn-CS"/>
        </w:rPr>
        <w:t>, naime, podrazumeva:</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nauku o </w:t>
      </w:r>
      <w:r w:rsidRPr="008C25C2">
        <w:rPr>
          <w:rFonts w:ascii="Times New Roman" w:hAnsi="Times New Roman" w:cs="Times New Roman"/>
          <w:bCs/>
          <w:i/>
          <w:lang w:val="sr-Latn-CS"/>
        </w:rPr>
        <w:t xml:space="preserve">uzajamnim odnosima čoveka i njegove okoline; </w:t>
      </w:r>
      <w:r w:rsidRPr="008C25C2">
        <w:rPr>
          <w:rFonts w:ascii="Times New Roman" w:hAnsi="Times New Roman" w:cs="Times New Roman"/>
          <w:bCs/>
          <w:lang w:val="sr-Latn-CS"/>
        </w:rPr>
        <w:t xml:space="preserve"> i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lastRenderedPageBreak/>
        <w:t xml:space="preserve">- nauku o </w:t>
      </w:r>
      <w:r w:rsidRPr="008C25C2">
        <w:rPr>
          <w:rFonts w:ascii="Times New Roman" w:hAnsi="Times New Roman" w:cs="Times New Roman"/>
          <w:bCs/>
          <w:i/>
          <w:lang w:val="sr-Latn-CS"/>
        </w:rPr>
        <w:t>mogućnostima modifikovanja "planetarne biosfere",</w:t>
      </w:r>
      <w:r w:rsidRPr="008C25C2">
        <w:rPr>
          <w:rFonts w:ascii="Times New Roman" w:hAnsi="Times New Roman" w:cs="Times New Roman"/>
          <w:bCs/>
          <w:lang w:val="sr-Latn-CS"/>
        </w:rPr>
        <w:t xml:space="preserve"> sa ciljem da se obezbede uslovi za </w:t>
      </w:r>
      <w:r w:rsidRPr="008C25C2">
        <w:rPr>
          <w:rFonts w:ascii="Times New Roman" w:hAnsi="Times New Roman" w:cs="Times New Roman"/>
          <w:bCs/>
          <w:i/>
          <w:lang w:val="sr-Latn-CS"/>
        </w:rPr>
        <w:t>egzistenciju i kvalitetan život ljudske vrste</w:t>
      </w:r>
      <w:r w:rsidRPr="008C25C2">
        <w:rPr>
          <w:rFonts w:ascii="Times New Roman" w:hAnsi="Times New Roman" w:cs="Times New Roman"/>
          <w:bCs/>
          <w:lang w:val="sr-Latn-CS"/>
        </w:rPr>
        <w:t xml:space="preserve">. </w:t>
      </w:r>
    </w:p>
    <w:p w:rsidR="008C25C2" w:rsidRPr="008C25C2" w:rsidRDefault="004C3393" w:rsidP="008C25C2">
      <w:pPr>
        <w:spacing w:before="80"/>
        <w:ind w:firstLine="454"/>
        <w:jc w:val="both"/>
        <w:rPr>
          <w:rFonts w:ascii="Times New Roman" w:hAnsi="Times New Roman" w:cs="Times New Roman"/>
          <w:bCs/>
          <w:lang w:val="sr-Latn-CS"/>
        </w:rPr>
      </w:pPr>
      <w:r>
        <w:rPr>
          <w:rFonts w:ascii="Times New Roman" w:hAnsi="Times New Roman" w:cs="Times New Roman"/>
          <w:bCs/>
          <w:lang w:val="sr-Latn-CS"/>
        </w:rPr>
        <w:t>Dakle</w:t>
      </w:r>
      <w:r w:rsidR="008C25C2" w:rsidRPr="008C25C2">
        <w:rPr>
          <w:rFonts w:ascii="Times New Roman" w:hAnsi="Times New Roman" w:cs="Times New Roman"/>
          <w:bCs/>
          <w:lang w:val="sr-Latn-CS"/>
        </w:rPr>
        <w:t>, ekologija čoveka shvata se daleko kompleksnije u odnosu na druge žive vrste. Ona obuhvata, kako biološke, tako i tehnološke, ekonomske, kulturne, moralne, filozofske, vojno-</w:t>
      </w:r>
      <w:r w:rsidR="00205F3D">
        <w:rPr>
          <w:rFonts w:ascii="Times New Roman" w:hAnsi="Times New Roman" w:cs="Times New Roman"/>
          <w:bCs/>
          <w:lang w:val="sr-Latn-CS"/>
        </w:rPr>
        <w:t>geo</w:t>
      </w:r>
      <w:r w:rsidR="008C25C2" w:rsidRPr="008C25C2">
        <w:rPr>
          <w:rFonts w:ascii="Times New Roman" w:hAnsi="Times New Roman" w:cs="Times New Roman"/>
          <w:bCs/>
          <w:lang w:val="sr-Latn-CS"/>
        </w:rPr>
        <w:t>političke aspekte i odnose koji utiču na egzistenciju savremenog čoveka.</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2.3. Različitost motiva ekologije i ekonomije</w:t>
      </w:r>
    </w:p>
    <w:p w:rsidR="008C25C2" w:rsidRPr="008C25C2" w:rsidRDefault="004951BD" w:rsidP="008C25C2">
      <w:pPr>
        <w:spacing w:before="80"/>
        <w:ind w:firstLine="454"/>
        <w:jc w:val="both"/>
        <w:rPr>
          <w:rFonts w:ascii="Times New Roman" w:hAnsi="Times New Roman" w:cs="Times New Roman"/>
          <w:bCs/>
          <w:lang w:val="sr-Latn-CS"/>
        </w:rPr>
      </w:pPr>
      <w:r>
        <w:rPr>
          <w:rFonts w:ascii="Times New Roman" w:hAnsi="Times New Roman" w:cs="Times New Roman"/>
          <w:bCs/>
          <w:lang w:val="sr-Latn-CS"/>
        </w:rPr>
        <w:t>O</w:t>
      </w:r>
      <w:r w:rsidR="008C25C2" w:rsidRPr="008C25C2">
        <w:rPr>
          <w:rFonts w:ascii="Times New Roman" w:hAnsi="Times New Roman" w:cs="Times New Roman"/>
          <w:bCs/>
          <w:lang w:val="sr-Latn-CS"/>
        </w:rPr>
        <w:t>snovni motiv ekonomske nauke</w:t>
      </w:r>
      <w:r>
        <w:rPr>
          <w:rFonts w:ascii="Times New Roman" w:hAnsi="Times New Roman" w:cs="Times New Roman"/>
          <w:bCs/>
          <w:lang w:val="sr-Latn-CS"/>
        </w:rPr>
        <w:t xml:space="preserve"> jeste</w:t>
      </w:r>
      <w:r w:rsidR="008C25C2" w:rsidRPr="008C25C2">
        <w:rPr>
          <w:rFonts w:ascii="Times New Roman" w:hAnsi="Times New Roman" w:cs="Times New Roman"/>
          <w:bCs/>
          <w:lang w:val="sr-Latn-CS"/>
        </w:rPr>
        <w:t xml:space="preserve"> da prepozna opšti ekonomski interes, </w:t>
      </w:r>
      <w:r>
        <w:rPr>
          <w:rFonts w:ascii="Times New Roman" w:hAnsi="Times New Roman" w:cs="Times New Roman"/>
          <w:bCs/>
          <w:lang w:val="sr-Latn-CS"/>
        </w:rPr>
        <w:t xml:space="preserve"> i u skladu sa tim da predloži</w:t>
      </w:r>
      <w:r w:rsidR="008C25C2" w:rsidRPr="008C25C2">
        <w:rPr>
          <w:rFonts w:ascii="Times New Roman" w:hAnsi="Times New Roman" w:cs="Times New Roman"/>
          <w:bCs/>
          <w:lang w:val="sr-Latn-CS"/>
        </w:rPr>
        <w:t xml:space="preserve"> mere i aktivnosti koje omogućuju dugoročnu dobrobit za zajednicu. Međutim, cilj ekonomije kao veštine jeste i najproduktivnija upotreba retkih resursa, tako da se njima ostvare najveće koristi (merene novčanim prinosom) uz najmanje moguće troškove (izdatke za cenu upotrebljenih resursa), odnosno povećanje efikasnosti. Pri tome, treba imati u vidu da je osnovni ekonomski ambijent</w:t>
      </w:r>
      <w:r w:rsidR="00D62D0B">
        <w:rPr>
          <w:rFonts w:ascii="Times New Roman" w:hAnsi="Times New Roman" w:cs="Times New Roman"/>
          <w:bCs/>
          <w:lang w:val="sr-Latn-CS"/>
        </w:rPr>
        <w:t>,</w:t>
      </w:r>
      <w:r w:rsidR="008C25C2" w:rsidRPr="008C25C2">
        <w:rPr>
          <w:rFonts w:ascii="Times New Roman" w:hAnsi="Times New Roman" w:cs="Times New Roman"/>
          <w:bCs/>
          <w:lang w:val="sr-Latn-CS"/>
        </w:rPr>
        <w:t xml:space="preserve"> </w:t>
      </w:r>
      <w:r w:rsidR="00D62D0B">
        <w:rPr>
          <w:rFonts w:ascii="Times New Roman" w:hAnsi="Times New Roman" w:cs="Times New Roman"/>
          <w:bCs/>
          <w:lang w:val="sr-Latn-CS"/>
        </w:rPr>
        <w:t>odnosno</w:t>
      </w:r>
      <w:r w:rsidR="008C25C2" w:rsidRPr="008C25C2">
        <w:rPr>
          <w:rFonts w:ascii="Times New Roman" w:hAnsi="Times New Roman" w:cs="Times New Roman"/>
          <w:bCs/>
          <w:lang w:val="sr-Latn-CS"/>
        </w:rPr>
        <w:t xml:space="preserve"> medij za povezivanje i komunikaciju privrednih subjekata - </w:t>
      </w:r>
      <w:r w:rsidR="008C25C2" w:rsidRPr="00D62D0B">
        <w:rPr>
          <w:rFonts w:ascii="Times New Roman" w:hAnsi="Times New Roman" w:cs="Times New Roman"/>
          <w:bCs/>
          <w:i/>
          <w:lang w:val="sr-Latn-CS"/>
        </w:rPr>
        <w:t>tržište</w:t>
      </w:r>
      <w:r w:rsidR="008C25C2" w:rsidRPr="008C25C2">
        <w:rPr>
          <w:rFonts w:ascii="Times New Roman" w:hAnsi="Times New Roman" w:cs="Times New Roman"/>
          <w:bCs/>
          <w:lang w:val="sr-Latn-CS"/>
        </w:rPr>
        <w:t>, na kome vlada konkurencija, odnosno sistem i mehanizam međudejstva ponude i tražnje. Osnovni motiv privrednih subjekata, kao učesnika tržišnih transakcija: utrošiti što manje (vremena, sirovina, energije, kapitalnih dobara, tehnologije i radne snage); a proizvesti i prodati što više (proizvoda, dobara, usluga). Razlika između ukupnog prihoda, ostvarenog prodajom robe, usluga, finansijskih i ostalih prihoda, sa jedne strane i pomenutih troškova poslovanja, sa druge strane, jeste profit, a njegova visina u odnosu na ulaganja (</w:t>
      </w:r>
      <w:r w:rsidR="00D62D0B">
        <w:rPr>
          <w:rFonts w:ascii="Times New Roman" w:hAnsi="Times New Roman" w:cs="Times New Roman"/>
          <w:bCs/>
          <w:lang w:val="sr-Latn-CS"/>
        </w:rPr>
        <w:t>renta</w:t>
      </w:r>
      <w:r w:rsidR="008C25C2" w:rsidRPr="008C25C2">
        <w:rPr>
          <w:rFonts w:ascii="Times New Roman" w:hAnsi="Times New Roman" w:cs="Times New Roman"/>
          <w:bCs/>
          <w:lang w:val="sr-Latn-CS"/>
        </w:rPr>
        <w:t>bilnost) predstavlja meru ekonomskog uspeha svakog  privrednika.</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Kao potrošači, ekonomski subjekti na tržištu imaju suprotan motiv: kupovati što više i bolje, ukoliko je cena povoljna, a potrošiti što manje na kupovinu relativno skupih dobara i usluga, ukoliko tržišna situacija</w:t>
      </w:r>
      <w:r w:rsidR="001812B3">
        <w:rPr>
          <w:rFonts w:ascii="Times New Roman" w:hAnsi="Times New Roman" w:cs="Times New Roman"/>
          <w:bCs/>
          <w:lang w:val="sr-Latn-CS"/>
        </w:rPr>
        <w:t xml:space="preserve"> ne stvara</w:t>
      </w:r>
      <w:r w:rsidRPr="008C25C2">
        <w:rPr>
          <w:rFonts w:ascii="Times New Roman" w:hAnsi="Times New Roman" w:cs="Times New Roman"/>
          <w:bCs/>
          <w:lang w:val="sr-Latn-CS"/>
        </w:rPr>
        <w:t xml:space="preserve"> dovoljno povoljne uslove kupovine. Tu se krije i osnovna protivrečnost ekonomske i ekološke racionalnosti. Naime, važna područja opšteg interesa kao što su: zdravlje, obrazovanje, javna i globalna dobra, prirodni izvori, čist vazduh,  zdrava okolina i ostale "usluge prirode", ne može da obezbedi (samo) tržišni mehanizam.  U  takvim uslovima, izvesna dobra nemaju dovoljno elastičnu ponudu i tražnju, odnosno odgovarajuću cenu, koju bi korisnici bili spremni da plate srazmerno koristi koju imaju od tih prirodnih dobara i usluga. Na primer, svi hoće da udišu čist vazduh i da hodaju po kvalitetnim ulicama i uređenim parkovima, da imaju bogate šume i nezagađene reke, ali nema adekvatne (dovoljno visoke) cene koju bi, kao privatnici, bili voljni za to da plate. </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 xml:space="preserve">2.4. Ekonomski „aksiomi“ kao izvori nesporazuma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Mnogi ekonomisti koji danas dominiraju globalnom scenom, uz sadejstvo brojnih političara, koji po definiciji misle i deluju kratkoročno – odnosno od izbora do izbora, često smatraju da je sve održivo što donosi ekonomski rast, investicije i obezbeđuje porast proizvodnje i dohotka. Ukoliko se pri tome prekomerno koriste prirodni resursi, tržišni sistem je tu da ispravi privremenu grešku, tako što će retki resursi postati dragoceni i skupi, a tehnologija će po definiciji nastojati da supstituiše suviše skupe i nedovoljne resurse.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Tri su glavne pretpostavke takve „kvazi“ ekonomske teorije održivosti: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prva se tiče </w:t>
      </w:r>
      <w:r w:rsidRPr="008C25C2">
        <w:rPr>
          <w:rFonts w:ascii="Times New Roman" w:hAnsi="Times New Roman" w:cs="Times New Roman"/>
          <w:bCs/>
          <w:i/>
          <w:lang w:val="sr-Latn-CS"/>
        </w:rPr>
        <w:t>transferibilnosti ekonomskih resursa</w:t>
      </w:r>
      <w:r w:rsidRPr="008C25C2">
        <w:rPr>
          <w:rFonts w:ascii="Times New Roman" w:hAnsi="Times New Roman" w:cs="Times New Roman"/>
          <w:bCs/>
          <w:lang w:val="sr-Latn-CS"/>
        </w:rPr>
        <w:t xml:space="preserve"> (njihove pretvorljivosti u novac i međusobne zamenljivosti odnosno, supstitucije);</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lastRenderedPageBreak/>
        <w:t xml:space="preserve">- druga je </w:t>
      </w:r>
      <w:r w:rsidRPr="008C25C2">
        <w:rPr>
          <w:rFonts w:ascii="Times New Roman" w:hAnsi="Times New Roman" w:cs="Times New Roman"/>
          <w:bCs/>
          <w:i/>
          <w:lang w:val="sr-Latn-CS"/>
        </w:rPr>
        <w:t xml:space="preserve">poverenje u tehnologiju, </w:t>
      </w:r>
      <w:r w:rsidRPr="008C25C2">
        <w:rPr>
          <w:rFonts w:ascii="Times New Roman" w:hAnsi="Times New Roman" w:cs="Times New Roman"/>
          <w:bCs/>
          <w:lang w:val="sr-Latn-CS"/>
        </w:rPr>
        <w:t xml:space="preserve">koja, navodno, može u svakom momentu da proizvede alternativni proizvod, materijal, energiju itd, čime se nadomešćuju ograničenja koja pred nas postavlja priroda;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konačno, treći aksiom glasi </w:t>
      </w:r>
      <w:r w:rsidRPr="008C25C2">
        <w:rPr>
          <w:rFonts w:ascii="Times New Roman" w:hAnsi="Times New Roman" w:cs="Times New Roman"/>
          <w:bCs/>
          <w:i/>
          <w:lang w:val="sr-Latn-CS"/>
        </w:rPr>
        <w:t>da se</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svi oblici prirodnog kapitala mogu zameniti tzv. stvorenim kapitalom.</w:t>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Pokazalo se da u mnogim konkretnim okolnostima na tržištu ne funkcionišu baš uvek savršene informacije i da tehnologija u mnogo čemu kasni kada su u pitanju tržišni signali i rešenja. Prirodni kapital ne može se na jednostavan način ni definisati, niti supstituisati stvorenim kapitalom. A samo zagađenje kao ekonomski problem, n</w:t>
      </w:r>
      <w:r w:rsidR="00A41325">
        <w:rPr>
          <w:rFonts w:ascii="Times New Roman" w:hAnsi="Times New Roman" w:cs="Times New Roman"/>
          <w:bCs/>
          <w:lang w:val="sr-Latn-CS"/>
        </w:rPr>
        <w:t>ije</w:t>
      </w:r>
      <w:r w:rsidRPr="008C25C2">
        <w:rPr>
          <w:rFonts w:ascii="Times New Roman" w:hAnsi="Times New Roman" w:cs="Times New Roman"/>
          <w:bCs/>
          <w:lang w:val="sr-Latn-CS"/>
        </w:rPr>
        <w:t xml:space="preserve"> </w:t>
      </w:r>
      <w:r w:rsidR="00A41325">
        <w:rPr>
          <w:rFonts w:ascii="Times New Roman" w:hAnsi="Times New Roman" w:cs="Times New Roman"/>
          <w:bCs/>
          <w:lang w:val="sr-Latn-CS"/>
        </w:rPr>
        <w:t>moguće otkloniti tržišnim mehanizmom</w:t>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Međutim, postavlja se niz dodatnih pitanja koja se tiču ekonomske analize zagađenja: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jedno od njih </w:t>
      </w:r>
      <w:r w:rsidR="00A41325">
        <w:rPr>
          <w:rFonts w:ascii="Times New Roman" w:hAnsi="Times New Roman" w:cs="Times New Roman"/>
          <w:bCs/>
          <w:lang w:val="sr-Latn-CS"/>
        </w:rPr>
        <w:t>glasi:</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koliko zagađenja je previše</w:t>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drugo</w:t>
      </w:r>
      <w:r w:rsidR="00A41325">
        <w:rPr>
          <w:rFonts w:ascii="Times New Roman" w:hAnsi="Times New Roman" w:cs="Times New Roman"/>
          <w:bCs/>
          <w:lang w:val="sr-Latn-CS"/>
        </w:rPr>
        <w:t>:</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da li se tržišnim sistemom</w:t>
      </w:r>
      <w:r w:rsidRPr="008C25C2">
        <w:rPr>
          <w:rFonts w:ascii="Times New Roman" w:hAnsi="Times New Roman" w:cs="Times New Roman"/>
          <w:bCs/>
          <w:lang w:val="sr-Latn-CS"/>
        </w:rPr>
        <w:t xml:space="preserve"> mogu rešiti sva sporna pitanja zaštite resursa i životne sredine? </w:t>
      </w:r>
    </w:p>
    <w:p w:rsidR="008C25C2" w:rsidRPr="008C25C2" w:rsidRDefault="00A41325" w:rsidP="008C25C2">
      <w:pPr>
        <w:spacing w:before="80"/>
        <w:ind w:firstLine="454"/>
        <w:jc w:val="both"/>
        <w:rPr>
          <w:rFonts w:ascii="Times New Roman" w:hAnsi="Times New Roman" w:cs="Times New Roman"/>
          <w:bCs/>
          <w:lang w:val="sr-Latn-CS"/>
        </w:rPr>
      </w:pPr>
      <w:r>
        <w:rPr>
          <w:rFonts w:ascii="Times New Roman" w:hAnsi="Times New Roman" w:cs="Times New Roman"/>
          <w:bCs/>
          <w:lang w:val="sr-Latn-CS"/>
        </w:rPr>
        <w:t>- treće:</w:t>
      </w:r>
      <w:r w:rsidR="008C25C2" w:rsidRPr="008C25C2">
        <w:rPr>
          <w:rFonts w:ascii="Times New Roman" w:hAnsi="Times New Roman" w:cs="Times New Roman"/>
          <w:bCs/>
          <w:lang w:val="sr-Latn-CS"/>
        </w:rPr>
        <w:t xml:space="preserve"> </w:t>
      </w:r>
      <w:r w:rsidR="008C25C2" w:rsidRPr="008C25C2">
        <w:rPr>
          <w:rFonts w:ascii="Times New Roman" w:hAnsi="Times New Roman" w:cs="Times New Roman"/>
          <w:bCs/>
          <w:i/>
          <w:lang w:val="sr-Latn-CS"/>
        </w:rPr>
        <w:t>da li je država</w:t>
      </w:r>
      <w:r w:rsidR="008C25C2" w:rsidRPr="008C25C2">
        <w:rPr>
          <w:rFonts w:ascii="Times New Roman" w:hAnsi="Times New Roman" w:cs="Times New Roman"/>
          <w:bCs/>
          <w:lang w:val="sr-Latn-CS"/>
        </w:rPr>
        <w:t xml:space="preserve">, kao i u većini ekonomskih zadataka, </w:t>
      </w:r>
      <w:r w:rsidR="008C25C2" w:rsidRPr="008C25C2">
        <w:rPr>
          <w:rFonts w:ascii="Times New Roman" w:hAnsi="Times New Roman" w:cs="Times New Roman"/>
          <w:bCs/>
          <w:i/>
          <w:lang w:val="sr-Latn-CS"/>
        </w:rPr>
        <w:t>neefikasna</w:t>
      </w:r>
      <w:r w:rsidR="008C25C2" w:rsidRPr="008C25C2">
        <w:rPr>
          <w:rFonts w:ascii="Times New Roman" w:hAnsi="Times New Roman" w:cs="Times New Roman"/>
          <w:bCs/>
          <w:lang w:val="sr-Latn-CS"/>
        </w:rPr>
        <w:t xml:space="preserve"> i u rešavanju ekoloških i drugih razvojnih pitanja?</w:t>
      </w:r>
    </w:p>
    <w:p w:rsidR="008C25C2" w:rsidRPr="008C25C2" w:rsidRDefault="008C25C2" w:rsidP="008C25C2">
      <w:pPr>
        <w:spacing w:before="80"/>
        <w:ind w:firstLine="454"/>
        <w:jc w:val="both"/>
        <w:rPr>
          <w:rFonts w:ascii="Times New Roman" w:hAnsi="Times New Roman" w:cs="Times New Roman"/>
          <w:b/>
          <w:bCs/>
          <w:lang w:val="sr-Latn-CS"/>
        </w:rPr>
      </w:pPr>
      <w:r w:rsidRPr="008C25C2">
        <w:rPr>
          <w:rFonts w:ascii="Times New Roman" w:hAnsi="Times New Roman" w:cs="Times New Roman"/>
          <w:bCs/>
          <w:lang w:val="sr-Latn-CS"/>
        </w:rPr>
        <w:t xml:space="preserve">Zbog svega pomenutog, </w:t>
      </w:r>
      <w:r w:rsidR="00A41325">
        <w:rPr>
          <w:rFonts w:ascii="Times New Roman" w:hAnsi="Times New Roman" w:cs="Times New Roman"/>
          <w:bCs/>
          <w:lang w:val="sr-Latn-CS"/>
        </w:rPr>
        <w:t>jača</w:t>
      </w:r>
      <w:r w:rsidRPr="008C25C2">
        <w:rPr>
          <w:rFonts w:ascii="Times New Roman" w:hAnsi="Times New Roman" w:cs="Times New Roman"/>
          <w:bCs/>
          <w:lang w:val="sr-Latn-CS"/>
        </w:rPr>
        <w:t xml:space="preserve"> uverenj</w:t>
      </w:r>
      <w:r w:rsidR="00A41325">
        <w:rPr>
          <w:rFonts w:ascii="Times New Roman" w:hAnsi="Times New Roman" w:cs="Times New Roman"/>
          <w:bCs/>
          <w:lang w:val="sr-Latn-CS"/>
        </w:rPr>
        <w:t>e</w:t>
      </w:r>
      <w:r w:rsidRPr="008C25C2">
        <w:rPr>
          <w:rFonts w:ascii="Times New Roman" w:hAnsi="Times New Roman" w:cs="Times New Roman"/>
          <w:bCs/>
          <w:lang w:val="sr-Latn-CS"/>
        </w:rPr>
        <w:t xml:space="preserve"> da se u matricu ekonomskih potreba današnjeg čoveka, </w:t>
      </w:r>
      <w:r w:rsidR="00A41325">
        <w:rPr>
          <w:rFonts w:ascii="Times New Roman" w:hAnsi="Times New Roman" w:cs="Times New Roman"/>
          <w:bCs/>
          <w:lang w:val="sr-Latn-CS"/>
        </w:rPr>
        <w:t>pored ekonomske efikasnosti, moraj</w:t>
      </w:r>
      <w:r w:rsidRPr="008C25C2">
        <w:rPr>
          <w:rFonts w:ascii="Times New Roman" w:hAnsi="Times New Roman" w:cs="Times New Roman"/>
          <w:bCs/>
          <w:lang w:val="sr-Latn-CS"/>
        </w:rPr>
        <w:t xml:space="preserve">u ugraditi još i socio-kulturni, društveno-ekonomski, ekonomsko-ekološki i drugi ciljevi kao što je na primer </w:t>
      </w:r>
      <w:r w:rsidRPr="008C25C2">
        <w:rPr>
          <w:rFonts w:ascii="Times New Roman" w:hAnsi="Times New Roman" w:cs="Times New Roman"/>
          <w:bCs/>
          <w:i/>
          <w:lang w:val="sr-Latn-CS"/>
        </w:rPr>
        <w:t>sigurnost</w:t>
      </w:r>
      <w:r w:rsidRPr="008C25C2">
        <w:rPr>
          <w:rFonts w:ascii="Times New Roman" w:hAnsi="Times New Roman" w:cs="Times New Roman"/>
          <w:bCs/>
          <w:lang w:val="sr-Latn-CS"/>
        </w:rPr>
        <w:t xml:space="preserve">, ili </w:t>
      </w:r>
      <w:r w:rsidRPr="008C25C2">
        <w:rPr>
          <w:rFonts w:ascii="Times New Roman" w:hAnsi="Times New Roman" w:cs="Times New Roman"/>
          <w:bCs/>
          <w:i/>
          <w:lang w:val="sr-Latn-CS"/>
        </w:rPr>
        <w:t>ekološka održivost</w:t>
      </w:r>
      <w:r w:rsidR="00A41325">
        <w:rPr>
          <w:rFonts w:ascii="Times New Roman" w:hAnsi="Times New Roman" w:cs="Times New Roman"/>
          <w:bCs/>
          <w:i/>
          <w:lang w:val="sr-Latn-CS"/>
        </w:rPr>
        <w:t>.</w:t>
      </w:r>
      <w:r w:rsidRPr="008C25C2">
        <w:rPr>
          <w:rFonts w:ascii="Times New Roman" w:hAnsi="Times New Roman" w:cs="Times New Roman"/>
          <w:bCs/>
          <w:lang w:val="sr-Latn-CS"/>
        </w:rPr>
        <w:t xml:space="preserve"> </w:t>
      </w:r>
      <w:r w:rsidR="00A41325">
        <w:rPr>
          <w:rFonts w:ascii="Times New Roman" w:hAnsi="Times New Roman" w:cs="Times New Roman"/>
          <w:bCs/>
          <w:lang w:val="sr-Latn-CS"/>
        </w:rPr>
        <w:t>Prilikom</w:t>
      </w:r>
      <w:r w:rsidRPr="008C25C2">
        <w:rPr>
          <w:rFonts w:ascii="Times New Roman" w:hAnsi="Times New Roman" w:cs="Times New Roman"/>
          <w:bCs/>
          <w:lang w:val="sr-Latn-CS"/>
        </w:rPr>
        <w:t xml:space="preserve"> </w:t>
      </w:r>
      <w:r w:rsidR="00A41325">
        <w:rPr>
          <w:rFonts w:ascii="Times New Roman" w:hAnsi="Times New Roman" w:cs="Times New Roman"/>
          <w:bCs/>
          <w:lang w:val="sr-Latn-CS"/>
        </w:rPr>
        <w:t>ostvarenja</w:t>
      </w:r>
      <w:r w:rsidRPr="008C25C2">
        <w:rPr>
          <w:rFonts w:ascii="Times New Roman" w:hAnsi="Times New Roman" w:cs="Times New Roman"/>
          <w:bCs/>
          <w:lang w:val="sr-Latn-CS"/>
        </w:rPr>
        <w:t xml:space="preserve"> tih zadataka</w:t>
      </w:r>
      <w:r w:rsidR="00A41325">
        <w:rPr>
          <w:rFonts w:ascii="Times New Roman" w:hAnsi="Times New Roman" w:cs="Times New Roman"/>
          <w:bCs/>
          <w:lang w:val="sr-Latn-CS"/>
        </w:rPr>
        <w:t>,</w:t>
      </w:r>
      <w:r w:rsidRPr="008C25C2">
        <w:rPr>
          <w:rFonts w:ascii="Times New Roman" w:hAnsi="Times New Roman" w:cs="Times New Roman"/>
          <w:bCs/>
          <w:lang w:val="sr-Latn-CS"/>
        </w:rPr>
        <w:t xml:space="preserve"> država</w:t>
      </w:r>
      <w:r w:rsidR="00A41325">
        <w:rPr>
          <w:rFonts w:ascii="Times New Roman" w:hAnsi="Times New Roman" w:cs="Times New Roman"/>
          <w:bCs/>
          <w:lang w:val="sr-Latn-CS"/>
        </w:rPr>
        <w:t xml:space="preserve"> se</w:t>
      </w:r>
      <w:r w:rsidRPr="008C25C2">
        <w:rPr>
          <w:rFonts w:ascii="Times New Roman" w:hAnsi="Times New Roman" w:cs="Times New Roman"/>
          <w:bCs/>
          <w:lang w:val="sr-Latn-CS"/>
        </w:rPr>
        <w:t xml:space="preserve">  jav</w:t>
      </w:r>
      <w:r w:rsidR="00A41325">
        <w:rPr>
          <w:rFonts w:ascii="Times New Roman" w:hAnsi="Times New Roman" w:cs="Times New Roman"/>
          <w:bCs/>
          <w:lang w:val="sr-Latn-CS"/>
        </w:rPr>
        <w:t>lja</w:t>
      </w:r>
      <w:r w:rsidRPr="008C25C2">
        <w:rPr>
          <w:rFonts w:ascii="Times New Roman" w:hAnsi="Times New Roman" w:cs="Times New Roman"/>
          <w:bCs/>
          <w:lang w:val="sr-Latn-CS"/>
        </w:rPr>
        <w:t xml:space="preserve"> kao partner koji će</w:t>
      </w:r>
      <w:r w:rsidR="00A41325">
        <w:rPr>
          <w:rFonts w:ascii="Times New Roman" w:hAnsi="Times New Roman" w:cs="Times New Roman"/>
          <w:bCs/>
          <w:lang w:val="sr-Latn-CS"/>
        </w:rPr>
        <w:t>,</w:t>
      </w:r>
      <w:r w:rsidRPr="008C25C2">
        <w:rPr>
          <w:rFonts w:ascii="Times New Roman" w:hAnsi="Times New Roman" w:cs="Times New Roman"/>
          <w:bCs/>
          <w:lang w:val="sr-Latn-CS"/>
        </w:rPr>
        <w:t xml:space="preserve"> u tržišnim uslovima poslovanja, omogućiti</w:t>
      </w:r>
      <w:r w:rsidR="00A41325">
        <w:rPr>
          <w:rFonts w:ascii="Times New Roman" w:hAnsi="Times New Roman" w:cs="Times New Roman"/>
          <w:bCs/>
          <w:lang w:val="sr-Latn-CS"/>
        </w:rPr>
        <w:t xml:space="preserve"> društvu</w:t>
      </w:r>
      <w:r w:rsidRPr="008C25C2">
        <w:rPr>
          <w:rFonts w:ascii="Times New Roman" w:hAnsi="Times New Roman" w:cs="Times New Roman"/>
          <w:bCs/>
          <w:lang w:val="sr-Latn-CS"/>
        </w:rPr>
        <w:t xml:space="preserve"> da postigne i druge ciljeve razvoja koji prevazilaze čistu ekonomsku efikasnost.</w:t>
      </w:r>
      <w:r w:rsidRPr="008C25C2">
        <w:rPr>
          <w:rFonts w:ascii="Times New Roman" w:hAnsi="Times New Roman" w:cs="Times New Roman"/>
          <w:b/>
          <w:bCs/>
          <w:lang w:val="sr-Latn-CS"/>
        </w:rPr>
        <w:t xml:space="preserve">  </w:t>
      </w:r>
    </w:p>
    <w:p w:rsidR="008C25C2" w:rsidRPr="008C25C2" w:rsidRDefault="008C25C2" w:rsidP="008C25C2">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2.5. Standardi: efikasnost</w:t>
      </w:r>
      <w:r w:rsidR="001F5F33">
        <w:rPr>
          <w:rFonts w:ascii="Times New Roman" w:hAnsi="Times New Roman" w:cs="Times New Roman"/>
          <w:b/>
          <w:bCs/>
          <w:lang w:val="sr-Latn-CS"/>
        </w:rPr>
        <w:t>, bezbednost</w:t>
      </w:r>
      <w:r w:rsidRPr="008C25C2">
        <w:rPr>
          <w:rFonts w:ascii="Times New Roman" w:hAnsi="Times New Roman" w:cs="Times New Roman"/>
          <w:b/>
          <w:bCs/>
          <w:lang w:val="sr-Latn-CS"/>
        </w:rPr>
        <w:t xml:space="preserve"> i </w:t>
      </w:r>
      <w:r w:rsidR="001F5F33">
        <w:rPr>
          <w:rFonts w:ascii="Times New Roman" w:hAnsi="Times New Roman" w:cs="Times New Roman"/>
          <w:b/>
          <w:bCs/>
          <w:lang w:val="sr-Latn-CS"/>
        </w:rPr>
        <w:t>ekološka održivost</w:t>
      </w:r>
    </w:p>
    <w:p w:rsid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Ključna ekonomska kategorija jeste efikasnost. Na pitanje šta to tačn</w:t>
      </w:r>
      <w:r w:rsidR="00D96CE3">
        <w:rPr>
          <w:rFonts w:ascii="Times New Roman" w:hAnsi="Times New Roman" w:cs="Times New Roman"/>
          <w:bCs/>
          <w:lang w:val="sr-Latn-CS"/>
        </w:rPr>
        <w:t>o znači, odgovori su različiti.</w:t>
      </w:r>
      <w:r w:rsidRPr="008C25C2">
        <w:rPr>
          <w:rFonts w:ascii="Times New Roman" w:hAnsi="Times New Roman" w:cs="Times New Roman"/>
          <w:bCs/>
          <w:lang w:val="sr-Latn-CS"/>
        </w:rPr>
        <w:t xml:space="preserve"> </w:t>
      </w:r>
      <w:r w:rsidR="00D96CE3">
        <w:rPr>
          <w:rFonts w:ascii="Times New Roman" w:hAnsi="Times New Roman" w:cs="Times New Roman"/>
          <w:bCs/>
          <w:lang w:val="sr-Latn-CS"/>
        </w:rPr>
        <w:t>E</w:t>
      </w:r>
      <w:r w:rsidRPr="008C25C2">
        <w:rPr>
          <w:rFonts w:ascii="Times New Roman" w:hAnsi="Times New Roman" w:cs="Times New Roman"/>
          <w:bCs/>
          <w:lang w:val="sr-Latn-CS"/>
        </w:rPr>
        <w:t xml:space="preserve">kološki </w:t>
      </w:r>
      <w:r w:rsidR="00D96CE3">
        <w:rPr>
          <w:rFonts w:ascii="Times New Roman" w:hAnsi="Times New Roman" w:cs="Times New Roman"/>
          <w:bCs/>
          <w:lang w:val="sr-Latn-CS"/>
        </w:rPr>
        <w:t>pristup, na primer,</w:t>
      </w:r>
      <w:r w:rsidRPr="008C25C2">
        <w:rPr>
          <w:rFonts w:ascii="Times New Roman" w:hAnsi="Times New Roman" w:cs="Times New Roman"/>
          <w:bCs/>
          <w:lang w:val="sr-Latn-CS"/>
        </w:rPr>
        <w:t xml:space="preserve"> </w:t>
      </w:r>
      <w:r w:rsidR="00D96CE3">
        <w:rPr>
          <w:rFonts w:ascii="Times New Roman" w:hAnsi="Times New Roman" w:cs="Times New Roman"/>
          <w:bCs/>
          <w:lang w:val="sr-Latn-CS"/>
        </w:rPr>
        <w:t>podrazumeva</w:t>
      </w:r>
      <w:r w:rsidRPr="008C25C2">
        <w:rPr>
          <w:rFonts w:ascii="Times New Roman" w:hAnsi="Times New Roman" w:cs="Times New Roman"/>
          <w:bCs/>
          <w:lang w:val="sr-Latn-CS"/>
        </w:rPr>
        <w:t xml:space="preserve"> da se pored ekonomske efikasnosti ispunjavaju još neki standardi održivog sistema ekonomije. </w:t>
      </w:r>
    </w:p>
    <w:p w:rsidR="008C25C2" w:rsidRPr="003C36B7" w:rsidRDefault="00B23ED3" w:rsidP="00B23ED3">
      <w:pPr>
        <w:pStyle w:val="ORosnovnitekst"/>
        <w:spacing w:before="80" w:after="200" w:line="276" w:lineRule="auto"/>
        <w:ind w:firstLine="461"/>
        <w:jc w:val="both"/>
        <w:rPr>
          <w:rFonts w:ascii="Times New Roman" w:hAnsi="Times New Roman" w:cs="Times New Roman"/>
          <w:bCs/>
          <w:sz w:val="22"/>
          <w:szCs w:val="22"/>
        </w:rPr>
      </w:pPr>
      <w:r w:rsidRPr="00B23ED3">
        <w:rPr>
          <w:rFonts w:ascii="Times New Roman" w:hAnsi="Times New Roman" w:cs="Times New Roman"/>
          <w:b/>
          <w:sz w:val="22"/>
          <w:szCs w:val="22"/>
        </w:rPr>
        <w:t xml:space="preserve">2.5.1. Efikasnost kao čisto ekonomsko pitanje. </w:t>
      </w:r>
      <w:r w:rsidRPr="00B23ED3">
        <w:rPr>
          <w:rFonts w:ascii="Times New Roman" w:hAnsi="Times New Roman" w:cs="Times New Roman"/>
          <w:i/>
          <w:sz w:val="22"/>
          <w:szCs w:val="22"/>
        </w:rPr>
        <w:t>(1) Pareto princip</w:t>
      </w:r>
      <w:r w:rsidRPr="00B23ED3">
        <w:rPr>
          <w:rFonts w:ascii="Times New Roman" w:hAnsi="Times New Roman" w:cs="Times New Roman"/>
          <w:sz w:val="22"/>
          <w:szCs w:val="22"/>
        </w:rPr>
        <w:t>. Sada je vreme da se efikasnost definiše onako kako ju je najpre predstavio i ispravno uspostavio italijanski ekonomista Vilfredo Pareto. On je, naime još 1909. godine dao prvu ekonomsku definiciju efikasnosti kao stanja „u kome je nemoguće da neka osoba poboljša svoj ekonomski položaj, a da se ne pogorša položaj nekog drugog“.</w:t>
      </w:r>
      <w:r w:rsidRPr="00B23ED3">
        <w:rPr>
          <w:rFonts w:ascii="Times New Roman" w:hAnsi="Times New Roman" w:cs="Times New Roman"/>
          <w:sz w:val="22"/>
          <w:szCs w:val="22"/>
          <w:vertAlign w:val="superscript"/>
        </w:rPr>
        <w:footnoteReference w:id="8"/>
      </w:r>
      <w:r w:rsidRPr="00B23ED3">
        <w:rPr>
          <w:rFonts w:ascii="Times New Roman" w:hAnsi="Times New Roman" w:cs="Times New Roman"/>
          <w:sz w:val="22"/>
          <w:szCs w:val="22"/>
        </w:rPr>
        <w:t xml:space="preserve"> Drugim rečima, u stanju maksimalno efikasne ekonomije</w:t>
      </w:r>
      <w:r w:rsidRPr="00B23ED3">
        <w:rPr>
          <w:rFonts w:ascii="Times New Roman" w:hAnsi="Times New Roman" w:cs="Times New Roman"/>
          <w:bCs/>
          <w:sz w:val="22"/>
          <w:szCs w:val="22"/>
        </w:rPr>
        <w:t xml:space="preserve">, efikasnost  je ono ekonomsko stanje u kome su </w:t>
      </w:r>
      <w:r w:rsidRPr="00B23ED3">
        <w:rPr>
          <w:rFonts w:ascii="Times New Roman" w:hAnsi="Times New Roman" w:cs="Times New Roman"/>
          <w:bCs/>
          <w:i/>
          <w:sz w:val="22"/>
          <w:szCs w:val="22"/>
        </w:rPr>
        <w:t>resursi uposleni bez ostatka</w:t>
      </w:r>
      <w:r w:rsidRPr="00B23ED3">
        <w:rPr>
          <w:rFonts w:ascii="Times New Roman" w:hAnsi="Times New Roman" w:cs="Times New Roman"/>
          <w:bCs/>
          <w:sz w:val="22"/>
          <w:szCs w:val="22"/>
        </w:rPr>
        <w:t xml:space="preserve">, odnosno kada se ekonomska aktivnost odvija do granice proizvodnih mogućnosti.  Ako je već tako, odnosno ukoliko su resursi upotrebljeni efikasno, onda nema mogućnosti da se njihovom drugačijom (alternativnom) upotrebom ili preraspodelom ostvari dodatni neto prihod. Na makroekonomskom nivou tzv. </w:t>
      </w:r>
      <w:r w:rsidRPr="00B23ED3">
        <w:rPr>
          <w:rFonts w:ascii="Times New Roman" w:hAnsi="Times New Roman" w:cs="Times New Roman"/>
          <w:bCs/>
          <w:i/>
          <w:sz w:val="22"/>
          <w:szCs w:val="22"/>
        </w:rPr>
        <w:t>Pareto-optimum</w:t>
      </w:r>
      <w:r w:rsidRPr="00B23ED3">
        <w:rPr>
          <w:rFonts w:ascii="Times New Roman" w:hAnsi="Times New Roman" w:cs="Times New Roman"/>
          <w:bCs/>
          <w:sz w:val="22"/>
          <w:szCs w:val="22"/>
        </w:rPr>
        <w:t xml:space="preserve"> govori da će </w:t>
      </w:r>
      <w:r w:rsidRPr="00B23ED3">
        <w:rPr>
          <w:rFonts w:ascii="Times New Roman" w:hAnsi="Times New Roman" w:cs="Times New Roman"/>
          <w:bCs/>
          <w:i/>
          <w:sz w:val="22"/>
          <w:szCs w:val="22"/>
        </w:rPr>
        <w:t>razlika između zbira svih koristi</w:t>
      </w:r>
      <w:r w:rsidRPr="00B23ED3">
        <w:rPr>
          <w:rFonts w:ascii="Times New Roman" w:hAnsi="Times New Roman" w:cs="Times New Roman"/>
          <w:bCs/>
          <w:sz w:val="22"/>
          <w:szCs w:val="22"/>
        </w:rPr>
        <w:t xml:space="preserve"> (kako onih koje proizvode ljudi, tako i onih koje im daje priroda) i </w:t>
      </w:r>
      <w:r w:rsidRPr="00B23ED3">
        <w:rPr>
          <w:rFonts w:ascii="Times New Roman" w:hAnsi="Times New Roman" w:cs="Times New Roman"/>
          <w:bCs/>
          <w:i/>
          <w:sz w:val="22"/>
          <w:szCs w:val="22"/>
        </w:rPr>
        <w:t>svih troškova proizvodnje</w:t>
      </w:r>
      <w:r w:rsidRPr="00B23ED3">
        <w:rPr>
          <w:rFonts w:ascii="Times New Roman" w:hAnsi="Times New Roman" w:cs="Times New Roman"/>
          <w:bCs/>
          <w:sz w:val="22"/>
          <w:szCs w:val="22"/>
        </w:rPr>
        <w:t xml:space="preserve"> (kako privatnih, tako i </w:t>
      </w:r>
      <w:r>
        <w:rPr>
          <w:rFonts w:ascii="Times New Roman" w:hAnsi="Times New Roman" w:cs="Times New Roman"/>
          <w:bCs/>
          <w:sz w:val="22"/>
          <w:szCs w:val="22"/>
        </w:rPr>
        <w:t>zajedničk</w:t>
      </w:r>
      <w:r w:rsidRPr="00B23ED3">
        <w:rPr>
          <w:rFonts w:ascii="Times New Roman" w:hAnsi="Times New Roman" w:cs="Times New Roman"/>
          <w:bCs/>
          <w:sz w:val="22"/>
          <w:szCs w:val="22"/>
        </w:rPr>
        <w:t xml:space="preserve">ih) biti </w:t>
      </w:r>
      <w:r w:rsidRPr="00B23ED3">
        <w:rPr>
          <w:rFonts w:ascii="Times New Roman" w:hAnsi="Times New Roman" w:cs="Times New Roman"/>
          <w:bCs/>
          <w:i/>
          <w:sz w:val="22"/>
          <w:szCs w:val="22"/>
        </w:rPr>
        <w:t xml:space="preserve">najveća u </w:t>
      </w:r>
      <w:r w:rsidRPr="00B23ED3">
        <w:rPr>
          <w:rFonts w:ascii="Times New Roman" w:hAnsi="Times New Roman" w:cs="Times New Roman"/>
          <w:bCs/>
          <w:i/>
          <w:sz w:val="22"/>
          <w:szCs w:val="22"/>
        </w:rPr>
        <w:lastRenderedPageBreak/>
        <w:t>stanju (maksimalne) efikasnosti</w:t>
      </w:r>
      <w:r w:rsidRPr="00B23ED3">
        <w:rPr>
          <w:rFonts w:ascii="Times New Roman" w:hAnsi="Times New Roman" w:cs="Times New Roman"/>
          <w:bCs/>
          <w:sz w:val="22"/>
          <w:szCs w:val="22"/>
        </w:rPr>
        <w:t>. Tzv. proizvodna efikasnost se javlja „kada privreda ne može proizvesti više od jednog dobra, a da uz to ne proizvodi manje nekog drugog dobra“</w:t>
      </w:r>
      <w:r w:rsidRPr="00B23ED3">
        <w:rPr>
          <w:rFonts w:ascii="Times New Roman" w:hAnsi="Times New Roman" w:cs="Times New Roman"/>
          <w:bCs/>
          <w:sz w:val="22"/>
          <w:szCs w:val="22"/>
          <w:vertAlign w:val="superscript"/>
        </w:rPr>
        <w:footnoteReference w:id="9"/>
      </w:r>
      <w:r w:rsidRPr="00B23ED3">
        <w:rPr>
          <w:rFonts w:ascii="Times New Roman" w:hAnsi="Times New Roman" w:cs="Times New Roman"/>
          <w:bCs/>
          <w:sz w:val="22"/>
          <w:szCs w:val="22"/>
        </w:rPr>
        <w:t xml:space="preserve">, što znači da se ekonomija odvija na granici proizvodnih mogućnosti. Granica proizvodnih mogućnosti nameće izbor u kome nešto mora da se žrtvuje, da bi se na drugoj strani dobilo, kao na primer što žrtvujemo obradivo zemljište ili šume da bismo izgradili autoput ili železnicu.  </w:t>
      </w:r>
      <w:r w:rsidR="008C25C2" w:rsidRPr="003C36B7">
        <w:rPr>
          <w:rFonts w:ascii="Times New Roman" w:hAnsi="Times New Roman" w:cs="Times New Roman"/>
          <w:bCs/>
          <w:sz w:val="22"/>
          <w:szCs w:val="22"/>
        </w:rPr>
        <w:t xml:space="preserve">  </w:t>
      </w:r>
    </w:p>
    <w:p w:rsidR="008C25C2" w:rsidRPr="008C25C2" w:rsidRDefault="008C25C2" w:rsidP="008C25C2">
      <w:pPr>
        <w:spacing w:before="80"/>
        <w:ind w:firstLine="454"/>
        <w:jc w:val="both"/>
        <w:rPr>
          <w:rFonts w:ascii="Times New Roman" w:hAnsi="Times New Roman" w:cs="Times New Roman"/>
          <w:b/>
          <w:bCs/>
          <w:lang w:val="sr-Latn-CS"/>
        </w:rPr>
      </w:pPr>
      <w:r w:rsidRPr="008C25C2">
        <w:rPr>
          <w:rFonts w:ascii="Times New Roman" w:hAnsi="Times New Roman" w:cs="Times New Roman"/>
          <w:bCs/>
          <w:i/>
          <w:lang w:val="sr-Latn-CS"/>
        </w:rPr>
        <w:t>(2) Moralni sadržaj efikasnosti i održivost Pareto optimuma.</w:t>
      </w:r>
      <w:r w:rsidRPr="008C25C2">
        <w:rPr>
          <w:rFonts w:ascii="Times New Roman" w:hAnsi="Times New Roman" w:cs="Times New Roman"/>
          <w:bCs/>
          <w:lang w:val="sr-Latn-CS"/>
        </w:rPr>
        <w:t xml:space="preserve"> Vratimo se na stanje u kratkom roku. Ako bi se nečiji ekonomski položaj mogao poboljšati, a da se ničiji drugi ne pogorša, to stanje govori da ekonomija funkcioniše neefikasno. To dalje podrazumeva nedovoljno korišćenje raspoloživih resursa, radne snage, tehnologije, pameti, prirodnih faktora, ili jednostavno lošu organizaciju ili gubitke usled socijalnih konflikata. Međutim, s obzirom na dinamičku prirodu tehnološkog napretka i promena u organizaciji, uvek bi se mogao povećati „ekonomski kolač“ neto društvenih koristi, poboljšanjem efikasnosti poslovanja pri datim resursima.</w:t>
      </w:r>
      <w:r w:rsidRPr="008C25C2">
        <w:rPr>
          <w:rFonts w:ascii="Times New Roman" w:hAnsi="Times New Roman" w:cs="Times New Roman"/>
          <w:b/>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Pri tome je veoma bitno da se efikasnost tretira kao čisto ekonomsko pitanje, koje se apsolutno </w:t>
      </w:r>
      <w:r w:rsidRPr="008C25C2">
        <w:rPr>
          <w:rFonts w:ascii="Times New Roman" w:hAnsi="Times New Roman" w:cs="Times New Roman"/>
          <w:bCs/>
          <w:i/>
          <w:lang w:val="sr-Latn-CS"/>
        </w:rPr>
        <w:t>ne tiče moralnih načela</w:t>
      </w:r>
      <w:r w:rsidRPr="008C25C2">
        <w:rPr>
          <w:rFonts w:ascii="Times New Roman" w:hAnsi="Times New Roman" w:cs="Times New Roman"/>
          <w:bCs/>
          <w:lang w:val="sr-Latn-CS"/>
        </w:rPr>
        <w:t xml:space="preserve"> kao što su </w:t>
      </w:r>
      <w:r w:rsidRPr="008C25C2">
        <w:rPr>
          <w:rFonts w:ascii="Times New Roman" w:hAnsi="Times New Roman" w:cs="Times New Roman"/>
          <w:bCs/>
          <w:i/>
          <w:lang w:val="sr-Latn-CS"/>
        </w:rPr>
        <w:t>pravda i pravičnost</w:t>
      </w:r>
      <w:r w:rsidRPr="008C25C2">
        <w:rPr>
          <w:rFonts w:ascii="Times New Roman" w:hAnsi="Times New Roman" w:cs="Times New Roman"/>
          <w:bCs/>
          <w:lang w:val="sr-Latn-CS"/>
        </w:rPr>
        <w:t>. Da bi se to objasnilo, u literaturi se navode ekstremni primeri ekonomske efikasnosti, ne ulazeći u pitanja moralnih ili pravnih načela. Shodno tom polazištu, moguće je imati čak i ekonomski efikasno robovsko društvo. Naime, shodno teorijskom polazištu, ukoliko bi se robovi oslobodili, to bi lako moglo dovesti do neefikasnosti, jer u novčanom smislu, gospodar bi mogao izgubiti više nego što bi robovi pojedinačno dobili njihovim oslobađanjem.</w:t>
      </w:r>
      <w:r w:rsidRPr="008C25C2">
        <w:rPr>
          <w:rFonts w:ascii="Times New Roman" w:hAnsi="Times New Roman" w:cs="Times New Roman"/>
          <w:bCs/>
          <w:vertAlign w:val="superscript"/>
          <w:lang w:val="sr-Latn-CS"/>
        </w:rPr>
        <w:footnoteReference w:id="10"/>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Iz svega bi se moglo zaključiti da </w:t>
      </w:r>
      <w:r w:rsidRPr="008C25C2">
        <w:rPr>
          <w:rFonts w:ascii="Times New Roman" w:hAnsi="Times New Roman" w:cs="Times New Roman"/>
          <w:bCs/>
          <w:i/>
          <w:lang w:val="sr-Latn-CS"/>
        </w:rPr>
        <w:t>optimizacija prema Pareto principu</w:t>
      </w:r>
      <w:r w:rsidRPr="008C25C2">
        <w:rPr>
          <w:rFonts w:ascii="Times New Roman" w:hAnsi="Times New Roman" w:cs="Times New Roman"/>
          <w:bCs/>
          <w:lang w:val="sr-Latn-CS"/>
        </w:rPr>
        <w:t xml:space="preserve"> najčešće dolazi kao produkt novih tehnologija i modernizacije društva, odnosno istraživanja i razvoja uopšte. A suštinski je optimizacija moguća i na osnovu organizovanog ljudskog delovanja, bilo posredstvom države ili slobodne zajedničke akcije ljudi, što će se pokazati u </w:t>
      </w:r>
      <w:r w:rsidR="009108D2">
        <w:rPr>
          <w:rFonts w:ascii="Times New Roman" w:hAnsi="Times New Roman" w:cs="Times New Roman"/>
          <w:bCs/>
          <w:lang w:val="sr-Latn-CS"/>
        </w:rPr>
        <w:t>tekstu</w:t>
      </w:r>
      <w:r w:rsidR="00D96CE3">
        <w:rPr>
          <w:rFonts w:ascii="Times New Roman" w:hAnsi="Times New Roman" w:cs="Times New Roman"/>
          <w:bCs/>
          <w:lang w:val="sr-Latn-CS"/>
        </w:rPr>
        <w:t xml:space="preserve"> koji sledi</w:t>
      </w:r>
      <w:r w:rsidRPr="008C25C2">
        <w:rPr>
          <w:rFonts w:ascii="Times New Roman" w:hAnsi="Times New Roman" w:cs="Times New Roman"/>
          <w:bCs/>
          <w:lang w:val="sr-Latn-CS"/>
        </w:rPr>
        <w:t>.</w:t>
      </w:r>
    </w:p>
    <w:p w:rsidR="008C25C2" w:rsidRPr="00AE7C97" w:rsidRDefault="008C25C2" w:rsidP="00AE7C97">
      <w:pPr>
        <w:pStyle w:val="ORosnovnitekst"/>
        <w:spacing w:before="80" w:after="200" w:line="276" w:lineRule="auto"/>
        <w:ind w:firstLine="461"/>
        <w:jc w:val="both"/>
        <w:rPr>
          <w:rFonts w:ascii="Times New Roman" w:hAnsi="Times New Roman" w:cs="Times New Roman"/>
          <w:sz w:val="22"/>
          <w:szCs w:val="22"/>
        </w:rPr>
      </w:pPr>
      <w:r w:rsidRPr="00AE7C97">
        <w:rPr>
          <w:rFonts w:ascii="Times New Roman" w:hAnsi="Times New Roman" w:cs="Times New Roman"/>
          <w:b/>
          <w:sz w:val="22"/>
          <w:szCs w:val="22"/>
        </w:rPr>
        <w:t xml:space="preserve">2.5.2. Dopunski standardi: bezbednost i ekološka održivost. </w:t>
      </w:r>
      <w:r w:rsidRPr="00AE7C97">
        <w:rPr>
          <w:rFonts w:ascii="Times New Roman" w:hAnsi="Times New Roman" w:cs="Times New Roman"/>
          <w:sz w:val="22"/>
          <w:szCs w:val="22"/>
        </w:rPr>
        <w:t xml:space="preserve">Svima je poznat kolokvijalni izraz „zdrava hrana“. Jezikoslovci, ali i lekari, kao i biolozi,  navode da je ta sintagma neispravna jer zdravo može biti samo živo biće ili zajednica. Kažu da je ispravno reći „zdravstveno bezbedna hrana“. Ako </w:t>
      </w:r>
      <w:r w:rsidR="00135777">
        <w:rPr>
          <w:rFonts w:ascii="Times New Roman" w:hAnsi="Times New Roman" w:cs="Times New Roman"/>
          <w:sz w:val="22"/>
          <w:szCs w:val="22"/>
        </w:rPr>
        <w:t>prihvatimo to mišljenje</w:t>
      </w:r>
      <w:r w:rsidRPr="00AE7C97">
        <w:rPr>
          <w:rFonts w:ascii="Times New Roman" w:hAnsi="Times New Roman" w:cs="Times New Roman"/>
          <w:sz w:val="22"/>
          <w:szCs w:val="22"/>
        </w:rPr>
        <w:t xml:space="preserve">, onda nam postaje očigledno nešto što proširuje standarde poželjne ekonomske aktivnosti u kontekstu održivog razvoja. Naime, čak i u neposredno ekonomskom značenju, standard efikasnost se ne može tretirati kao isključiv, s obzirom da su bezbednost, ili zdravstvena ispravnost, odnosno sigurnost uopšte (u potrošnji, proizvodnji, zabavi i životu…) gotovo jednak ekonomski motiv, kao i posedovanje i potrošnja stvari. </w:t>
      </w:r>
    </w:p>
    <w:p w:rsidR="008C25C2" w:rsidRPr="008C25C2" w:rsidRDefault="00B23ED3" w:rsidP="008C25C2">
      <w:pPr>
        <w:spacing w:before="80"/>
        <w:ind w:firstLine="454"/>
        <w:jc w:val="both"/>
        <w:rPr>
          <w:rFonts w:ascii="Times New Roman" w:hAnsi="Times New Roman" w:cs="Times New Roman"/>
          <w:bCs/>
          <w:lang w:val="sr-Latn-CS"/>
        </w:rPr>
      </w:pPr>
      <w:r>
        <w:rPr>
          <w:rFonts w:ascii="Times New Roman" w:hAnsi="Times New Roman" w:cs="Times New Roman"/>
          <w:bCs/>
          <w:lang w:val="sr-Latn-CS"/>
        </w:rPr>
        <w:t>Pošavši</w:t>
      </w:r>
      <w:r w:rsidR="008C25C2" w:rsidRPr="008C25C2">
        <w:rPr>
          <w:rFonts w:ascii="Times New Roman" w:hAnsi="Times New Roman" w:cs="Times New Roman"/>
          <w:bCs/>
          <w:lang w:val="sr-Latn-CS"/>
        </w:rPr>
        <w:t xml:space="preserve"> od teze da su rezerve energije koju danas čovek dominantno koristi poput one iz nafte, uglja i gasa, nedovoljne za sve projekcije sadašnjeg ekonomskog razvoja, ili, na primer, da u skoroj budućnosti emisija gasova staklene bašte bude nešto što preti da će bitno ugroziti uslove života i opstanka čoveka na Zemlji, onda se može postaviti pitanje da li će  sadašnji globalni ekonomski sistem uspeti da izađe na kraj sa tim opasnim tendencijama i ponuditi ljudima drugačija, ali ekonomski prihvatljiva alternativna ekonomsko-tehnološka rešenja? I da li će to biti prekasno ili u pravo vreme? Drugačije postavljeno isto pitanje glasi: da li su sadašnje i buduće informacije dovoljne da pokrenu alternativni scenario snabdevanja energijom i zaštite Zemljine atmosfere, vodotokova, šuma, ozonskog omotača…?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lastRenderedPageBreak/>
        <w:t>Na ova pitanja ekološki orijentisani ekonomisti malo drugačije postavljaju stvari u odnosu na neoklasičare. Sve više se uviđa da prosta ekonomska efikasnost nije dovoljan razvojni motiv, čak ni sa stanovišta čiste ekonomije. Ona se tiče zahteva da se uz ograničene resurse uz pomoć tehnologije, tržišta i dobre organizacije postigne zadovoljenje što više potreba ljudi, koje se opet, definišu kao zahtevi za dobrima. Prema tome, ako su dobra sve što ljudi žele, onda se cilj ekonomije može pojednostavljeno razumeti kao proizvodnja što većeg broja upotrebljivih i za ljude poželjnih dobara i usluga. Međutim, ukoliko takva ekonomska aktivnost, zasnovana na što većoj proizvodnji vodi ka neizvesnosti i problemima smanjenja proizvodnje i lišavanja u budućnosti, recimo obradivog zemljišta ili čvrstog tla za život ljudi u Indiji, Bangladešu, Južnoj Italiji…  usled efekta globalnog otopljavanja, i prethodno definisano blagostanje ljudi dolazi pod znak pitanja. Tačnije rečeno,</w:t>
      </w:r>
      <w:r w:rsidRPr="008C25C2">
        <w:rPr>
          <w:rFonts w:ascii="Times New Roman" w:hAnsi="Times New Roman" w:cs="Times New Roman"/>
          <w:b/>
          <w:bCs/>
          <w:lang w:val="sr-Latn-CS"/>
        </w:rPr>
        <w:t xml:space="preserve"> </w:t>
      </w:r>
      <w:r w:rsidRPr="008C25C2">
        <w:rPr>
          <w:rFonts w:ascii="Times New Roman" w:hAnsi="Times New Roman" w:cs="Times New Roman"/>
          <w:bCs/>
          <w:lang w:val="sr-Latn-CS"/>
        </w:rPr>
        <w:t xml:space="preserve">blagostanje  ljudi podrazumeva i njihovu sigurnost, odnosno bezbedan budući život uz manje rizika, u zdravijoj životnoj sredini i u uslovima koji su u skladu sa prirodom.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U tom slučaju motivi  (održivog) ekonomskog razvoja se mogu definisati šire kao težnja ka: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sve višoj </w:t>
      </w:r>
      <w:r w:rsidRPr="008C25C2">
        <w:rPr>
          <w:rFonts w:ascii="Times New Roman" w:hAnsi="Times New Roman" w:cs="Times New Roman"/>
          <w:bCs/>
          <w:i/>
          <w:lang w:val="sr-Latn-CS"/>
        </w:rPr>
        <w:t>efikasnosti,</w:t>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višem nivou </w:t>
      </w:r>
      <w:r w:rsidRPr="008C25C2">
        <w:rPr>
          <w:rFonts w:ascii="Times New Roman" w:hAnsi="Times New Roman" w:cs="Times New Roman"/>
          <w:bCs/>
          <w:i/>
          <w:lang w:val="sr-Latn-CS"/>
        </w:rPr>
        <w:t>sigurnosti</w:t>
      </w:r>
      <w:r w:rsidRPr="008C25C2">
        <w:rPr>
          <w:rFonts w:ascii="Times New Roman" w:hAnsi="Times New Roman" w:cs="Times New Roman"/>
          <w:bCs/>
          <w:lang w:val="sr-Latn-CS"/>
        </w:rPr>
        <w:t>,</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ekološkoj</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 xml:space="preserve">održivosti. </w:t>
      </w:r>
      <w:r w:rsidRPr="008C25C2">
        <w:rPr>
          <w:rFonts w:ascii="Times New Roman" w:hAnsi="Times New Roman" w:cs="Times New Roman"/>
          <w:bCs/>
          <w:lang w:val="sr-Latn-CS"/>
        </w:rPr>
        <w:t xml:space="preserve"> </w:t>
      </w:r>
    </w:p>
    <w:p w:rsidR="008C25C2" w:rsidRPr="008C25C2" w:rsidRDefault="008C25C2" w:rsidP="008C25C2">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Na pitanje da li je sigurnost uslova u kojima ljudi žive isto tako legitiman cilj sistema i načina života, pa i ekonomije, kao i ekonomska efikasnost, mnogi, „ekološki“ orijentisani ekonomisti smatraju da jeste i da je pored tržišnog sistema potrebno još mnogo pretpostavki da bi se određenom intervencijom ljudi u ekonomiji i tehnološkom razvoju stvari popravile u bezbednosnom smislu, s obzirom na činjenicu da informacije nikada nisu perfektne, sveobuhvatne, svima podjednako dostupne, a tehnologija u srednjem ili kraćem roku može da zakaže. </w:t>
      </w:r>
      <w:r w:rsidRPr="008C25C2">
        <w:rPr>
          <w:rFonts w:ascii="Times New Roman" w:hAnsi="Times New Roman" w:cs="Times New Roman"/>
          <w:bCs/>
          <w:color w:val="000000"/>
          <w:lang w:val="sr-Latn-CS"/>
        </w:rPr>
        <w:t xml:space="preserve">Zbog toga, koristi od ekonomskog rasta, </w:t>
      </w:r>
      <w:r w:rsidR="006B5004">
        <w:rPr>
          <w:rFonts w:ascii="Times New Roman" w:hAnsi="Times New Roman" w:cs="Times New Roman"/>
          <w:bCs/>
          <w:color w:val="000000"/>
          <w:lang w:val="sr-Latn-CS"/>
        </w:rPr>
        <w:t>sa gledišta</w:t>
      </w:r>
      <w:r w:rsidRPr="008C25C2">
        <w:rPr>
          <w:rFonts w:ascii="Times New Roman" w:hAnsi="Times New Roman" w:cs="Times New Roman"/>
          <w:bCs/>
          <w:color w:val="000000"/>
          <w:lang w:val="sr-Latn-CS"/>
        </w:rPr>
        <w:t xml:space="preserve"> održivosti, moraju biti pravedno raspodeljene, što to danas uglavnom nije slučaj. Naprotiv, produbljuje se oštra polarizacija na svet bogatih i izrazito siromašnih. Ima svedečenja da u vrtlogu tekuće „neoliberalne globalizacije“ najlošije prolaze mali, slabi i siromašni, zbog čega nacionalne države moraju izraditi strategije razvoja zasnovane na vlastitim nacionalnim interesima, ne prepuštajući se iluziji da će tržište i slobodno preduzetništvo samo sebi pokrenuti razvoj u željenom smeru i rešiti sve ekonomske i društvene probleme.</w:t>
      </w:r>
      <w:r w:rsidRPr="008C25C2">
        <w:rPr>
          <w:rFonts w:ascii="Times New Roman" w:hAnsi="Times New Roman" w:cs="Times New Roman"/>
          <w:bCs/>
          <w:color w:val="000000"/>
          <w:vertAlign w:val="superscript"/>
          <w:lang w:val="sr-Latn-CS"/>
        </w:rPr>
        <w:footnoteReference w:id="11"/>
      </w:r>
    </w:p>
    <w:p w:rsidR="00D34DC9" w:rsidRPr="008C25C2" w:rsidRDefault="00D34DC9">
      <w:pPr>
        <w:rPr>
          <w:rFonts w:ascii="Times New Roman" w:hAnsi="Times New Roman" w:cs="Times New Roman"/>
        </w:rPr>
      </w:pPr>
    </w:p>
    <w:sectPr w:rsidR="00D34DC9" w:rsidRPr="008C25C2" w:rsidSect="002026D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B5" w:rsidRDefault="00FA4AB5" w:rsidP="008C25C2">
      <w:pPr>
        <w:spacing w:after="0" w:line="240" w:lineRule="auto"/>
      </w:pPr>
      <w:r>
        <w:separator/>
      </w:r>
    </w:p>
  </w:endnote>
  <w:endnote w:type="continuationSeparator" w:id="1">
    <w:p w:rsidR="00FA4AB5" w:rsidRDefault="00FA4AB5" w:rsidP="008C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B5" w:rsidRDefault="00FA4AB5" w:rsidP="008C25C2">
      <w:pPr>
        <w:spacing w:after="0" w:line="240" w:lineRule="auto"/>
      </w:pPr>
      <w:r>
        <w:separator/>
      </w:r>
    </w:p>
  </w:footnote>
  <w:footnote w:type="continuationSeparator" w:id="1">
    <w:p w:rsidR="00FA4AB5" w:rsidRDefault="00FA4AB5" w:rsidP="008C25C2">
      <w:pPr>
        <w:spacing w:after="0" w:line="240" w:lineRule="auto"/>
      </w:pPr>
      <w:r>
        <w:continuationSeparator/>
      </w:r>
    </w:p>
  </w:footnote>
  <w:footnote w:id="2">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Za takvo stanovište postoji obimna teorijska i praktična argumentacija. Danas se širom sveta proučavaju discipline kao što su industrijska ekologija ili ekologija energetike, ekologija grada, saobraćaja itd. Detaljnije u knjizi „</w:t>
      </w:r>
      <w:r w:rsidRPr="00EC4456">
        <w:rPr>
          <w:i/>
          <w:lang w:val="sr-Latn-CS"/>
        </w:rPr>
        <w:t>Ekologija i društvo</w:t>
      </w:r>
      <w:r w:rsidRPr="00EC4456">
        <w:rPr>
          <w:lang w:val="sr-Latn-CS"/>
        </w:rPr>
        <w:t xml:space="preserve">, P. Đukić i M. Pavlovski, Ekocentar, Beograd 1999, str. 4-6. </w:t>
      </w:r>
    </w:p>
  </w:footnote>
  <w:footnote w:id="3">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Prema: V. Pavlović, „Ekološka alternativa“,</w:t>
      </w:r>
      <w:r w:rsidRPr="00EC4456">
        <w:rPr>
          <w:i/>
          <w:lang w:val="sr-Latn-CS"/>
        </w:rPr>
        <w:t xml:space="preserve"> Direktor</w:t>
      </w:r>
      <w:r w:rsidRPr="00EC4456">
        <w:rPr>
          <w:lang w:val="sr-Latn-CS"/>
        </w:rPr>
        <w:t>, br. 4-5, 1995, str. 35.</w:t>
      </w:r>
    </w:p>
  </w:footnote>
  <w:footnote w:id="4">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Siniša Stanković, </w:t>
      </w:r>
      <w:r w:rsidRPr="00EC4456">
        <w:rPr>
          <w:i/>
          <w:lang w:val="sr-Latn-CS"/>
        </w:rPr>
        <w:t xml:space="preserve">Okvir života; načela ekologije, </w:t>
      </w:r>
      <w:r w:rsidRPr="00EC4456">
        <w:rPr>
          <w:lang w:val="sr-Latn-CS"/>
        </w:rPr>
        <w:t>Glas, Beograd 1977.</w:t>
      </w:r>
    </w:p>
  </w:footnote>
  <w:footnote w:id="5">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Podaci za ovaj deo teksta uzeti su iz napisa dr Olge Purić Daskalović, „Skroman velikan srpske nauke“</w:t>
      </w:r>
      <w:r w:rsidRPr="00EC4456">
        <w:rPr>
          <w:i/>
          <w:lang w:val="sr-Latn-CS"/>
        </w:rPr>
        <w:t>, Šume</w:t>
      </w:r>
      <w:r w:rsidRPr="00EC4456">
        <w:rPr>
          <w:lang w:val="sr-Latn-CS"/>
        </w:rPr>
        <w:t xml:space="preserve">, br. 47, 24. mart 1998, str. 4-5., a više o njegovom radu i otkrićima, može se saznati  </w:t>
      </w:r>
      <w:r w:rsidR="00D7707E">
        <w:rPr>
          <w:lang w:val="sr-Latn-CS"/>
        </w:rPr>
        <w:t>n</w:t>
      </w:r>
      <w:r w:rsidRPr="00EC4456">
        <w:rPr>
          <w:lang w:val="sr-Latn-CS"/>
        </w:rPr>
        <w:t xml:space="preserve">a sajtu Biološkog fakulteta Univerziteta u Beogradu.  </w:t>
      </w:r>
    </w:p>
  </w:footnote>
  <w:footnote w:id="6">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w:t>
      </w:r>
      <w:r w:rsidRPr="00EC4456">
        <w:rPr>
          <w:i/>
          <w:lang w:val="sr-Latn-CS"/>
        </w:rPr>
        <w:t xml:space="preserve">Ekonomska enciklopedija, </w:t>
      </w:r>
      <w:r w:rsidRPr="00EC4456">
        <w:rPr>
          <w:lang w:val="sr-Latn-CS"/>
        </w:rPr>
        <w:t>Savremena administracija, Beograd 1984, str. 279.</w:t>
      </w:r>
    </w:p>
  </w:footnote>
  <w:footnote w:id="7">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w:t>
      </w:r>
      <w:r w:rsidRPr="00EC4456">
        <w:rPr>
          <w:i/>
          <w:lang w:val="sr-Latn-CS"/>
        </w:rPr>
        <w:t xml:space="preserve">Ibidem </w:t>
      </w:r>
      <w:r w:rsidRPr="00EC4456">
        <w:rPr>
          <w:lang w:val="sr-Latn-CS"/>
        </w:rPr>
        <w:t>str. 280.</w:t>
      </w:r>
    </w:p>
  </w:footnote>
  <w:footnote w:id="8">
    <w:p w:rsidR="00B23ED3" w:rsidRPr="00EC4456" w:rsidRDefault="00B23ED3" w:rsidP="00B23ED3">
      <w:pPr>
        <w:pStyle w:val="FootnoteText"/>
        <w:jc w:val="both"/>
        <w:rPr>
          <w:lang w:val="sr-Latn-CS"/>
        </w:rPr>
      </w:pPr>
      <w:r w:rsidRPr="00EC4456">
        <w:rPr>
          <w:rStyle w:val="FootnoteReference"/>
          <w:lang w:val="sr-Latn-CS"/>
        </w:rPr>
        <w:footnoteRef/>
      </w:r>
      <w:r w:rsidRPr="00EC4456">
        <w:rPr>
          <w:lang w:val="sr-Latn-CS"/>
        </w:rPr>
        <w:t xml:space="preserve"> Goodstein Eban S., </w:t>
      </w:r>
      <w:r w:rsidRPr="00EC4456">
        <w:rPr>
          <w:i/>
          <w:lang w:val="sr-Latn-CS"/>
        </w:rPr>
        <w:t>Ekonomika i okoliš</w:t>
      </w:r>
      <w:r w:rsidRPr="00EC4456">
        <w:rPr>
          <w:lang w:val="sr-Latn-CS"/>
        </w:rPr>
        <w:t>, op. cit. str. 46.</w:t>
      </w:r>
    </w:p>
  </w:footnote>
  <w:footnote w:id="9">
    <w:p w:rsidR="00B23ED3" w:rsidRPr="00EC4456" w:rsidRDefault="00B23ED3" w:rsidP="00B23ED3">
      <w:pPr>
        <w:pStyle w:val="FootnoteText"/>
        <w:jc w:val="both"/>
        <w:rPr>
          <w:lang w:val="sr-Latn-CS"/>
        </w:rPr>
      </w:pPr>
      <w:r w:rsidRPr="00EC4456">
        <w:rPr>
          <w:rStyle w:val="FootnoteReference"/>
        </w:rPr>
        <w:footnoteRef/>
      </w:r>
      <w:r w:rsidRPr="00EC4456">
        <w:rPr>
          <w:lang w:val="sr-Latn-CS"/>
        </w:rPr>
        <w:t xml:space="preserve"> Samuelson, Nordhaus, </w:t>
      </w:r>
      <w:r w:rsidRPr="00EC4456">
        <w:rPr>
          <w:i/>
          <w:lang w:val="sr-Latn-CS"/>
        </w:rPr>
        <w:t>Ekonomija</w:t>
      </w:r>
      <w:r w:rsidRPr="00EC4456">
        <w:rPr>
          <w:lang w:val="sr-Latn-CS"/>
        </w:rPr>
        <w:t xml:space="preserve"> XVIII izdanje, op. cit, str. 13.</w:t>
      </w:r>
    </w:p>
  </w:footnote>
  <w:footnote w:id="10">
    <w:p w:rsidR="008C25C2" w:rsidRPr="00EC4456" w:rsidRDefault="008C25C2" w:rsidP="008C25C2">
      <w:pPr>
        <w:pStyle w:val="FootnoteText"/>
        <w:jc w:val="both"/>
        <w:rPr>
          <w:lang w:val="sr-Latn-CS"/>
        </w:rPr>
      </w:pPr>
      <w:r w:rsidRPr="00EC4456">
        <w:rPr>
          <w:rStyle w:val="FootnoteReference"/>
          <w:lang w:val="sr-Latn-CS"/>
        </w:rPr>
        <w:footnoteRef/>
      </w:r>
      <w:r w:rsidRPr="00EC4456">
        <w:rPr>
          <w:lang w:val="sr-Latn-CS"/>
        </w:rPr>
        <w:t xml:space="preserve"> Ibidem, str. 46.</w:t>
      </w:r>
    </w:p>
  </w:footnote>
  <w:footnote w:id="11">
    <w:p w:rsidR="008C25C2" w:rsidRPr="00EC4456" w:rsidRDefault="008C25C2" w:rsidP="008C25C2">
      <w:pPr>
        <w:pStyle w:val="FootnoteText"/>
        <w:jc w:val="both"/>
        <w:rPr>
          <w:lang w:val="sr-Latn-CS"/>
        </w:rPr>
      </w:pPr>
      <w:r w:rsidRPr="00EC4456">
        <w:rPr>
          <w:rStyle w:val="FootnoteReference"/>
        </w:rPr>
        <w:footnoteRef/>
      </w:r>
      <w:r w:rsidRPr="00EC4456">
        <w:rPr>
          <w:lang w:val="sr-Latn-CS"/>
        </w:rPr>
        <w:t xml:space="preserve"> Pokrajac, S. „Održivi razvoj i ekološka ekonomija kao poslovne paradigme“</w:t>
      </w:r>
      <w:r w:rsidRPr="00EC4456">
        <w:rPr>
          <w:i/>
          <w:lang w:val="sr-Latn-CS"/>
        </w:rPr>
        <w:t>, Škola biznisa</w:t>
      </w:r>
      <w:r w:rsidRPr="00EC4456">
        <w:rPr>
          <w:lang w:val="sr-Latn-CS"/>
        </w:rPr>
        <w:t xml:space="preserve">, Naučnostručni časopis Visoke poslovne škole strukovnih studija Novi Sad, broj 4/2009, str. 29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C2" w:rsidRDefault="008C25C2" w:rsidP="000C4421">
    <w:pPr>
      <w:pStyle w:val="Header"/>
      <w:pBdr>
        <w:bottom w:val="single" w:sz="4" w:space="1" w:color="auto"/>
      </w:pBdr>
      <w:tabs>
        <w:tab w:val="clear" w:pos="4320"/>
        <w:tab w:val="clear" w:pos="8640"/>
        <w:tab w:val="right" w:pos="7371"/>
      </w:tabs>
      <w:jc w:val="right"/>
      <w:rPr>
        <w:i/>
        <w:iCs/>
        <w:sz w:val="20"/>
        <w:lang w:val="sl-SI"/>
      </w:rPr>
    </w:pPr>
    <w:r w:rsidRPr="00E62257">
      <w:rPr>
        <w:i/>
        <w:iCs/>
        <w:sz w:val="20"/>
        <w:lang w:val="pl-PL"/>
      </w:rPr>
      <w:t>II deo: Eekonomija i ekologija – kroz prizmu eksternalija</w:t>
    </w:r>
    <w:r>
      <w:rPr>
        <w:i/>
        <w:iCs/>
        <w:noProof/>
        <w:sz w:val="20"/>
        <w:lang w:val="sl-SI"/>
      </w:rPr>
      <w:tab/>
    </w:r>
    <w:r w:rsidR="00EA2BEC" w:rsidRPr="003E3F79">
      <w:rPr>
        <w:iCs/>
        <w:sz w:val="20"/>
        <w:lang w:val="sl-SI"/>
      </w:rPr>
      <w:fldChar w:fldCharType="begin"/>
    </w:r>
    <w:r w:rsidRPr="003E3F79">
      <w:rPr>
        <w:iCs/>
        <w:sz w:val="20"/>
        <w:lang w:val="sl-SI"/>
      </w:rPr>
      <w:instrText xml:space="preserve"> PAGE   \* MERGEFORMAT </w:instrText>
    </w:r>
    <w:r w:rsidR="00EA2BEC" w:rsidRPr="003E3F79">
      <w:rPr>
        <w:iCs/>
        <w:sz w:val="20"/>
        <w:lang w:val="sl-SI"/>
      </w:rPr>
      <w:fldChar w:fldCharType="separate"/>
    </w:r>
    <w:r w:rsidR="00CE5DA2">
      <w:rPr>
        <w:iCs/>
        <w:noProof/>
        <w:sz w:val="20"/>
        <w:lang w:val="sl-SI"/>
      </w:rPr>
      <w:t>7</w:t>
    </w:r>
    <w:r w:rsidR="00EA2BEC" w:rsidRPr="003E3F79">
      <w:rPr>
        <w:iCs/>
        <w:noProof/>
        <w:sz w:val="20"/>
        <w:lang w:val="sl-S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652"/>
    <w:multiLevelType w:val="multilevel"/>
    <w:tmpl w:val="AE1E4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8C25C2"/>
    <w:rsid w:val="000A0D9F"/>
    <w:rsid w:val="00100F3C"/>
    <w:rsid w:val="00135777"/>
    <w:rsid w:val="001812B3"/>
    <w:rsid w:val="001A00BA"/>
    <w:rsid w:val="001F5F33"/>
    <w:rsid w:val="002026DD"/>
    <w:rsid w:val="00205F3D"/>
    <w:rsid w:val="003C36B7"/>
    <w:rsid w:val="0042227F"/>
    <w:rsid w:val="00490078"/>
    <w:rsid w:val="004951BD"/>
    <w:rsid w:val="004C3393"/>
    <w:rsid w:val="004F6C78"/>
    <w:rsid w:val="00551556"/>
    <w:rsid w:val="00551813"/>
    <w:rsid w:val="006B5004"/>
    <w:rsid w:val="00796F69"/>
    <w:rsid w:val="0085268D"/>
    <w:rsid w:val="00864CC5"/>
    <w:rsid w:val="008C25C2"/>
    <w:rsid w:val="009108D2"/>
    <w:rsid w:val="009A21E2"/>
    <w:rsid w:val="009B548B"/>
    <w:rsid w:val="00A41325"/>
    <w:rsid w:val="00A913AA"/>
    <w:rsid w:val="00AE7C97"/>
    <w:rsid w:val="00B23ED3"/>
    <w:rsid w:val="00CA64D3"/>
    <w:rsid w:val="00CE5DA2"/>
    <w:rsid w:val="00D34DC9"/>
    <w:rsid w:val="00D62D0B"/>
    <w:rsid w:val="00D7707E"/>
    <w:rsid w:val="00D96CE3"/>
    <w:rsid w:val="00EA2BEC"/>
    <w:rsid w:val="00F1337E"/>
    <w:rsid w:val="00FA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5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25C2"/>
    <w:rPr>
      <w:rFonts w:ascii="Times New Roman" w:eastAsia="Times New Roman" w:hAnsi="Times New Roman" w:cs="Times New Roman"/>
      <w:sz w:val="24"/>
      <w:szCs w:val="24"/>
    </w:rPr>
  </w:style>
  <w:style w:type="character" w:customStyle="1" w:styleId="BodyText2Char">
    <w:name w:val="Body Text 2 Char"/>
    <w:link w:val="BodyText2"/>
    <w:rsid w:val="008C25C2"/>
    <w:rPr>
      <w:b/>
      <w:bCs/>
      <w:szCs w:val="24"/>
      <w:lang w:val="sl-SI"/>
    </w:rPr>
  </w:style>
  <w:style w:type="paragraph" w:styleId="FootnoteText">
    <w:name w:val="footnote text"/>
    <w:basedOn w:val="Normal"/>
    <w:link w:val="FootnoteTextChar1"/>
    <w:semiHidden/>
    <w:rsid w:val="008C25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25C2"/>
    <w:rPr>
      <w:sz w:val="20"/>
      <w:szCs w:val="20"/>
    </w:rPr>
  </w:style>
  <w:style w:type="character" w:customStyle="1" w:styleId="FootnoteTextChar1">
    <w:name w:val="Footnote Text Char1"/>
    <w:link w:val="FootnoteText"/>
    <w:semiHidden/>
    <w:rsid w:val="008C25C2"/>
    <w:rPr>
      <w:rFonts w:ascii="Times New Roman" w:eastAsia="Times New Roman" w:hAnsi="Times New Roman" w:cs="Times New Roman"/>
      <w:sz w:val="20"/>
      <w:szCs w:val="20"/>
    </w:rPr>
  </w:style>
  <w:style w:type="character" w:styleId="FootnoteReference">
    <w:name w:val="footnote reference"/>
    <w:semiHidden/>
    <w:rsid w:val="008C25C2"/>
    <w:rPr>
      <w:vertAlign w:val="superscript"/>
    </w:rPr>
  </w:style>
  <w:style w:type="character" w:styleId="Hyperlink">
    <w:name w:val="Hyperlink"/>
    <w:uiPriority w:val="99"/>
    <w:rsid w:val="008C25C2"/>
    <w:rPr>
      <w:color w:val="0000FF"/>
      <w:u w:val="single"/>
    </w:rPr>
  </w:style>
  <w:style w:type="character" w:styleId="Strong">
    <w:name w:val="Strong"/>
    <w:qFormat/>
    <w:rsid w:val="008C25C2"/>
    <w:rPr>
      <w:b/>
      <w:bCs/>
    </w:rPr>
  </w:style>
  <w:style w:type="paragraph" w:customStyle="1" w:styleId="ORosnovnitekst">
    <w:name w:val="OR osnovni tekst"/>
    <w:basedOn w:val="Title"/>
    <w:link w:val="ORosnovnitekstChar"/>
    <w:rsid w:val="008C25C2"/>
  </w:style>
  <w:style w:type="character" w:customStyle="1" w:styleId="ORosnovnitekstChar">
    <w:name w:val="OR osnovni tekst Char"/>
    <w:link w:val="ORosnovnitekst"/>
    <w:rsid w:val="008C25C2"/>
    <w:rPr>
      <w:rFonts w:asciiTheme="majorHAnsi" w:eastAsiaTheme="majorEastAsia" w:hAnsiTheme="majorHAnsi" w:cstheme="majorBidi"/>
      <w:color w:val="17365D" w:themeColor="text2" w:themeShade="BF"/>
      <w:spacing w:val="5"/>
      <w:kern w:val="28"/>
      <w:sz w:val="52"/>
      <w:szCs w:val="52"/>
    </w:rPr>
  </w:style>
  <w:style w:type="paragraph" w:customStyle="1" w:styleId="ORGlLAVA">
    <w:name w:val="OR GlLAVA"/>
    <w:basedOn w:val="Normal"/>
    <w:link w:val="ORGlLAVAChar"/>
    <w:rsid w:val="008C25C2"/>
    <w:pPr>
      <w:spacing w:before="3600" w:after="100" w:afterAutospacing="1" w:line="240" w:lineRule="auto"/>
      <w:jc w:val="center"/>
    </w:pPr>
    <w:rPr>
      <w:rFonts w:ascii="Times New Roman" w:eastAsia="Times New Roman" w:hAnsi="Times New Roman" w:cs="Times New Roman"/>
      <w:b/>
      <w:bCs/>
      <w:sz w:val="28"/>
      <w:szCs w:val="24"/>
      <w:lang w:val="sr-Latn-CS"/>
    </w:rPr>
  </w:style>
  <w:style w:type="character" w:customStyle="1" w:styleId="ORGlLAVAChar">
    <w:name w:val="OR GlLAVA Char"/>
    <w:link w:val="ORGlLAVA"/>
    <w:rsid w:val="008C25C2"/>
    <w:rPr>
      <w:rFonts w:ascii="Times New Roman" w:eastAsia="Times New Roman" w:hAnsi="Times New Roman" w:cs="Times New Roman"/>
      <w:b/>
      <w:bCs/>
      <w:sz w:val="28"/>
      <w:szCs w:val="24"/>
      <w:lang w:val="sr-Latn-CS"/>
    </w:rPr>
  </w:style>
  <w:style w:type="paragraph" w:styleId="BodyText2">
    <w:name w:val="Body Text 2"/>
    <w:basedOn w:val="Normal"/>
    <w:link w:val="BodyText2Char"/>
    <w:semiHidden/>
    <w:unhideWhenUsed/>
    <w:rsid w:val="008C25C2"/>
    <w:pPr>
      <w:spacing w:after="120" w:line="480" w:lineRule="auto"/>
    </w:pPr>
    <w:rPr>
      <w:b/>
      <w:bCs/>
      <w:szCs w:val="24"/>
      <w:lang w:val="sl-SI"/>
    </w:rPr>
  </w:style>
  <w:style w:type="character" w:customStyle="1" w:styleId="BodyText2Char1">
    <w:name w:val="Body Text 2 Char1"/>
    <w:basedOn w:val="DefaultParagraphFont"/>
    <w:link w:val="BodyText2"/>
    <w:uiPriority w:val="99"/>
    <w:semiHidden/>
    <w:rsid w:val="008C25C2"/>
  </w:style>
  <w:style w:type="paragraph" w:styleId="Title">
    <w:name w:val="Title"/>
    <w:basedOn w:val="Normal"/>
    <w:next w:val="Normal"/>
    <w:link w:val="TitleChar"/>
    <w:uiPriority w:val="10"/>
    <w:qFormat/>
    <w:rsid w:val="008C2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5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24</cp:revision>
  <dcterms:created xsi:type="dcterms:W3CDTF">2018-03-28T06:38:00Z</dcterms:created>
  <dcterms:modified xsi:type="dcterms:W3CDTF">2018-04-22T07:45:00Z</dcterms:modified>
</cp:coreProperties>
</file>