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747" w:rsidRDefault="00544747" w:rsidP="005447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PITANJA ZA TEST</w:t>
      </w:r>
      <w:r>
        <w:rPr>
          <w:rFonts w:ascii="Times New Roman" w:hAnsi="Times New Roman"/>
          <w:sz w:val="24"/>
          <w:szCs w:val="24"/>
        </w:rPr>
        <w:t xml:space="preserve"> 13</w:t>
      </w:r>
      <w:r>
        <w:rPr>
          <w:rFonts w:ascii="Times New Roman" w:hAnsi="Times New Roman"/>
          <w:sz w:val="24"/>
          <w:szCs w:val="24"/>
        </w:rPr>
        <w:t>:</w:t>
      </w:r>
    </w:p>
    <w:p w:rsidR="00544747" w:rsidRDefault="00544747" w:rsidP="00544747">
      <w:pPr>
        <w:rPr>
          <w:rFonts w:ascii="Times New Roman" w:hAnsi="Times New Roman"/>
          <w:sz w:val="24"/>
          <w:szCs w:val="24"/>
        </w:rPr>
      </w:pPr>
    </w:p>
    <w:p w:rsidR="00544747" w:rsidRDefault="00544747" w:rsidP="00544747">
      <w:pPr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</w:rPr>
        <w:t>1.</w:t>
      </w:r>
      <w:r w:rsidRPr="003373EC">
        <w:rPr>
          <w:rFonts w:ascii="Times New Roman" w:hAnsi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sz w:val="24"/>
          <w:szCs w:val="24"/>
          <w:lang w:val="sl-SI"/>
        </w:rPr>
        <w:t>Zaokouži netačan odgovor.</w:t>
      </w:r>
    </w:p>
    <w:p w:rsidR="00544747" w:rsidRPr="000A3E46" w:rsidRDefault="00544747" w:rsidP="00544747">
      <w:pPr>
        <w:rPr>
          <w:rFonts w:ascii="Times New Roman" w:hAnsi="Times New Roman"/>
          <w:sz w:val="24"/>
          <w:szCs w:val="24"/>
        </w:rPr>
      </w:pPr>
      <w:r w:rsidRPr="000A3E46">
        <w:rPr>
          <w:rFonts w:ascii="Times New Roman" w:hAnsi="Times New Roman"/>
          <w:sz w:val="24"/>
          <w:szCs w:val="24"/>
          <w:lang w:val="sl-SI"/>
        </w:rPr>
        <w:t xml:space="preserve">Preduzeće može pribaviti dugoročni kapital iz nekoliko izvora: </w:t>
      </w:r>
    </w:p>
    <w:p w:rsidR="00544747" w:rsidRPr="000A3E46" w:rsidRDefault="00544747" w:rsidP="00544747">
      <w:pPr>
        <w:rPr>
          <w:rFonts w:ascii="Times New Roman" w:eastAsia="+mn-ea" w:hAnsi="Times New Roman"/>
          <w:color w:val="000000"/>
          <w:kern w:val="24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a)</w:t>
      </w:r>
      <w:r w:rsidRPr="000A3E46">
        <w:rPr>
          <w:rFonts w:ascii="Times New Roman" w:hAnsi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sz w:val="24"/>
          <w:szCs w:val="24"/>
          <w:lang w:val="sl-SI"/>
        </w:rPr>
        <w:t>S</w:t>
      </w:r>
      <w:r w:rsidRPr="000A3E46">
        <w:rPr>
          <w:rFonts w:ascii="Times New Roman" w:hAnsi="Times New Roman"/>
          <w:sz w:val="24"/>
          <w:szCs w:val="24"/>
          <w:lang w:val="sl-SI"/>
        </w:rPr>
        <w:t>opstevinih izvora (samofinansiranje)</w:t>
      </w:r>
      <w:r w:rsidRPr="000A3E46">
        <w:rPr>
          <w:rFonts w:ascii="Times New Roman" w:eastAsia="+mn-ea" w:hAnsi="Times New Roman"/>
          <w:color w:val="000000"/>
          <w:kern w:val="24"/>
          <w:sz w:val="24"/>
          <w:szCs w:val="24"/>
          <w:lang w:val="sl-SI"/>
        </w:rPr>
        <w:t xml:space="preserve"> </w:t>
      </w:r>
    </w:p>
    <w:p w:rsidR="00544747" w:rsidRPr="000A3E46" w:rsidRDefault="00544747" w:rsidP="005447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Pr="000A3E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E46">
        <w:rPr>
          <w:rFonts w:ascii="Times New Roman" w:hAnsi="Times New Roman"/>
          <w:sz w:val="24"/>
          <w:szCs w:val="24"/>
        </w:rPr>
        <w:t>Finansiranje</w:t>
      </w:r>
      <w:proofErr w:type="spellEnd"/>
      <w:r w:rsidRPr="000A3E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E46">
        <w:rPr>
          <w:rFonts w:ascii="Times New Roman" w:hAnsi="Times New Roman"/>
          <w:sz w:val="24"/>
          <w:szCs w:val="24"/>
        </w:rPr>
        <w:t>putem</w:t>
      </w:r>
      <w:proofErr w:type="spellEnd"/>
      <w:r w:rsidRPr="000A3E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E46">
        <w:rPr>
          <w:rFonts w:ascii="Times New Roman" w:hAnsi="Times New Roman"/>
          <w:sz w:val="24"/>
          <w:szCs w:val="24"/>
        </w:rPr>
        <w:t>kredita</w:t>
      </w:r>
      <w:proofErr w:type="spellEnd"/>
      <w:r w:rsidRPr="000A3E46">
        <w:rPr>
          <w:rFonts w:ascii="Times New Roman" w:hAnsi="Times New Roman"/>
          <w:sz w:val="24"/>
          <w:szCs w:val="24"/>
        </w:rPr>
        <w:t xml:space="preserve"> </w:t>
      </w:r>
    </w:p>
    <w:p w:rsidR="00544747" w:rsidRDefault="00544747" w:rsidP="005447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</w:rPr>
        <w:t>Tržište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kapitala</w:t>
      </w:r>
      <w:proofErr w:type="spellEnd"/>
    </w:p>
    <w:p w:rsidR="00544747" w:rsidRPr="00E677B5" w:rsidRDefault="00544747" w:rsidP="00544747">
      <w:pPr>
        <w:rPr>
          <w:rFonts w:ascii="Times New Roman" w:hAnsi="Times New Roman"/>
          <w:sz w:val="24"/>
          <w:szCs w:val="24"/>
        </w:rPr>
      </w:pPr>
      <w:r w:rsidRPr="00E677B5">
        <w:rPr>
          <w:rFonts w:ascii="Times New Roman" w:hAnsi="Times New Roman"/>
          <w:sz w:val="24"/>
          <w:szCs w:val="24"/>
        </w:rPr>
        <w:t xml:space="preserve">d) </w:t>
      </w:r>
      <w:proofErr w:type="spellStart"/>
      <w:r w:rsidRPr="00E677B5">
        <w:rPr>
          <w:rFonts w:ascii="Times New Roman" w:hAnsi="Times New Roman"/>
          <w:sz w:val="24"/>
          <w:szCs w:val="24"/>
        </w:rPr>
        <w:t>Tržište</w:t>
      </w:r>
      <w:proofErr w:type="spellEnd"/>
      <w:r w:rsidRPr="00E677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77B5">
        <w:rPr>
          <w:rFonts w:ascii="Times New Roman" w:hAnsi="Times New Roman"/>
          <w:sz w:val="24"/>
          <w:szCs w:val="24"/>
        </w:rPr>
        <w:t>novca</w:t>
      </w:r>
      <w:proofErr w:type="spellEnd"/>
    </w:p>
    <w:p w:rsidR="00544747" w:rsidRPr="00E677B5" w:rsidRDefault="00544747" w:rsidP="00544747">
      <w:pPr>
        <w:rPr>
          <w:rFonts w:ascii="Times New Roman" w:hAnsi="Times New Roman"/>
          <w:sz w:val="24"/>
          <w:szCs w:val="24"/>
          <w:lang w:val="sl-SI"/>
        </w:rPr>
      </w:pPr>
      <w:r w:rsidRPr="00E677B5">
        <w:rPr>
          <w:rFonts w:ascii="Times New Roman" w:hAnsi="Times New Roman"/>
          <w:sz w:val="24"/>
          <w:szCs w:val="24"/>
        </w:rPr>
        <w:t>2.</w:t>
      </w:r>
      <w:r w:rsidRPr="00E677B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E677B5">
        <w:rPr>
          <w:rFonts w:ascii="Times New Roman" w:hAnsi="Times New Roman"/>
          <w:sz w:val="24"/>
          <w:szCs w:val="24"/>
          <w:lang w:val="sl-SI"/>
        </w:rPr>
        <w:t>Zaokouži tačan odgovor.</w:t>
      </w:r>
    </w:p>
    <w:p w:rsidR="00544747" w:rsidRPr="00E677B5" w:rsidRDefault="00544747" w:rsidP="00544747">
      <w:pPr>
        <w:rPr>
          <w:rFonts w:ascii="Times New Roman" w:hAnsi="Times New Roman"/>
          <w:sz w:val="24"/>
          <w:szCs w:val="24"/>
          <w:lang w:val="sl-SI"/>
        </w:rPr>
      </w:pPr>
      <w:r w:rsidRPr="00E677B5">
        <w:rPr>
          <w:rFonts w:ascii="Times New Roman" w:hAnsi="Times New Roman"/>
          <w:sz w:val="24"/>
          <w:szCs w:val="24"/>
          <w:lang w:val="sl-SI"/>
        </w:rPr>
        <w:t>a)</w:t>
      </w:r>
      <w:r w:rsidRPr="00E677B5">
        <w:rPr>
          <w:rFonts w:ascii="Times New Roman" w:hAnsi="Times New Roman"/>
          <w:sz w:val="24"/>
          <w:szCs w:val="24"/>
          <w:lang w:val="sr-Latn-CS"/>
        </w:rPr>
        <w:t xml:space="preserve"> Preduzeće se kratkoročno može finansirati putem bankarskih kredita sve dok je stopa prinosa od uloženih dugoročnih sredstava veća od za njih ugovorene kamatne stope.</w:t>
      </w:r>
    </w:p>
    <w:p w:rsidR="00544747" w:rsidRPr="00E677B5" w:rsidRDefault="00544747" w:rsidP="00544747">
      <w:pPr>
        <w:rPr>
          <w:rFonts w:ascii="Times New Roman" w:hAnsi="Times New Roman"/>
          <w:sz w:val="24"/>
          <w:szCs w:val="24"/>
          <w:lang w:val="sr-Latn-CS"/>
        </w:rPr>
      </w:pPr>
      <w:r w:rsidRPr="00E677B5">
        <w:rPr>
          <w:rFonts w:ascii="Times New Roman" w:hAnsi="Times New Roman"/>
          <w:sz w:val="24"/>
          <w:szCs w:val="24"/>
          <w:lang w:val="sl-SI"/>
        </w:rPr>
        <w:t>b)</w:t>
      </w:r>
      <w:r w:rsidRPr="00E677B5">
        <w:rPr>
          <w:rFonts w:ascii="Times New Roman" w:hAnsi="Times New Roman"/>
          <w:sz w:val="24"/>
          <w:szCs w:val="24"/>
          <w:lang w:val="sr-Latn-CS"/>
        </w:rPr>
        <w:t>Preduzeće se dugoročno može finansirati putem bankarskih kredita sve dok je stopa prinosa od uloženih dugoročnih sredstava veća od za njih ugovorene kamatne stope.</w:t>
      </w:r>
    </w:p>
    <w:p w:rsidR="00544747" w:rsidRPr="00E677B5" w:rsidRDefault="00544747" w:rsidP="00544747">
      <w:pPr>
        <w:rPr>
          <w:rFonts w:ascii="Times New Roman" w:hAnsi="Times New Roman"/>
          <w:sz w:val="24"/>
          <w:szCs w:val="24"/>
        </w:rPr>
      </w:pPr>
      <w:r w:rsidRPr="00E677B5">
        <w:rPr>
          <w:rFonts w:ascii="Times New Roman" w:hAnsi="Times New Roman"/>
          <w:sz w:val="24"/>
          <w:szCs w:val="24"/>
          <w:lang w:val="sr-Latn-CS"/>
        </w:rPr>
        <w:t>c) Preduzeće se dugoročno može finansirati putem bankarskih kredita sve dok je stopa prinosa od uloženih dugoročnih sredstava manja od za njih ugovorene kamatne stope.</w:t>
      </w:r>
    </w:p>
    <w:p w:rsidR="00544747" w:rsidRPr="00E677B5" w:rsidRDefault="00544747" w:rsidP="00544747">
      <w:pPr>
        <w:rPr>
          <w:rFonts w:ascii="Times New Roman" w:hAnsi="Times New Roman"/>
          <w:sz w:val="24"/>
          <w:szCs w:val="24"/>
        </w:rPr>
      </w:pPr>
      <w:r w:rsidRPr="00E677B5">
        <w:rPr>
          <w:rFonts w:ascii="Times New Roman" w:hAnsi="Times New Roman"/>
          <w:sz w:val="24"/>
          <w:szCs w:val="24"/>
        </w:rPr>
        <w:t>3.</w:t>
      </w:r>
      <w:r w:rsidRPr="00E677B5">
        <w:rPr>
          <w:rFonts w:ascii="Times New Roman" w:hAnsi="Times New Roman"/>
          <w:sz w:val="24"/>
          <w:szCs w:val="24"/>
          <w:lang w:val="sl-SI"/>
        </w:rPr>
        <w:t xml:space="preserve"> Da li je tačno? Konzorcijalni kredit predstavlja dugoročni bankarski posao koji podrazumeva udruživanje više banaka u cilju obezbeđenja novčanih sredstava za finansiranje dugoročnih i vel</w:t>
      </w:r>
      <w:r w:rsidR="00E677B5">
        <w:rPr>
          <w:rFonts w:ascii="Times New Roman" w:hAnsi="Times New Roman"/>
          <w:sz w:val="24"/>
          <w:szCs w:val="24"/>
          <w:lang w:val="sl-SI"/>
        </w:rPr>
        <w:t xml:space="preserve">ikih investicionih projekata. </w:t>
      </w:r>
    </w:p>
    <w:p w:rsidR="00544747" w:rsidRPr="00E677B5" w:rsidRDefault="00544747" w:rsidP="00544747">
      <w:pPr>
        <w:rPr>
          <w:rFonts w:ascii="Times New Roman" w:hAnsi="Times New Roman"/>
          <w:sz w:val="24"/>
          <w:szCs w:val="24"/>
        </w:rPr>
      </w:pPr>
      <w:r w:rsidRPr="00E677B5">
        <w:rPr>
          <w:rFonts w:ascii="Times New Roman" w:hAnsi="Times New Roman"/>
          <w:sz w:val="24"/>
          <w:szCs w:val="24"/>
        </w:rPr>
        <w:t>4.</w:t>
      </w:r>
      <w:r w:rsidRPr="00E677B5">
        <w:rPr>
          <w:rFonts w:ascii="Times New Roman" w:hAnsi="Times New Roman"/>
          <w:sz w:val="24"/>
          <w:szCs w:val="24"/>
          <w:lang w:val="sl-SI"/>
        </w:rPr>
        <w:t xml:space="preserve"> Da li je tačno? Lizing se izvorno definiše kao davanje u zakup p</w:t>
      </w:r>
      <w:r w:rsidR="00E677B5">
        <w:rPr>
          <w:rFonts w:ascii="Times New Roman" w:hAnsi="Times New Roman"/>
          <w:sz w:val="24"/>
          <w:szCs w:val="24"/>
          <w:lang w:val="sl-SI"/>
        </w:rPr>
        <w:t>okretnih i nepokretnih dobara.</w:t>
      </w:r>
      <w:bookmarkStart w:id="0" w:name="_GoBack"/>
      <w:bookmarkEnd w:id="0"/>
    </w:p>
    <w:p w:rsidR="00544747" w:rsidRPr="00E677B5" w:rsidRDefault="00544747" w:rsidP="00544747">
      <w:pPr>
        <w:rPr>
          <w:rFonts w:ascii="Times New Roman" w:hAnsi="Times New Roman"/>
          <w:sz w:val="24"/>
          <w:szCs w:val="24"/>
          <w:lang w:val="sl-SI"/>
        </w:rPr>
      </w:pPr>
      <w:r w:rsidRPr="00E677B5">
        <w:rPr>
          <w:rFonts w:ascii="Times New Roman" w:hAnsi="Times New Roman"/>
          <w:sz w:val="24"/>
          <w:szCs w:val="24"/>
        </w:rPr>
        <w:t>5.</w:t>
      </w:r>
      <w:r w:rsidRPr="00E677B5">
        <w:rPr>
          <w:rFonts w:ascii="Times New Roman" w:hAnsi="Times New Roman"/>
          <w:sz w:val="24"/>
          <w:szCs w:val="24"/>
          <w:lang w:val="sl-SI"/>
        </w:rPr>
        <w:t xml:space="preserve"> Zaokouži netačan odgovor. </w:t>
      </w:r>
    </w:p>
    <w:p w:rsidR="00544747" w:rsidRPr="00E677B5" w:rsidRDefault="00544747" w:rsidP="00544747">
      <w:pPr>
        <w:rPr>
          <w:rFonts w:ascii="Times New Roman" w:hAnsi="Times New Roman"/>
          <w:sz w:val="24"/>
          <w:szCs w:val="24"/>
        </w:rPr>
      </w:pPr>
      <w:r w:rsidRPr="00E677B5">
        <w:rPr>
          <w:rFonts w:ascii="Times New Roman" w:hAnsi="Times New Roman"/>
          <w:sz w:val="24"/>
          <w:szCs w:val="24"/>
          <w:lang w:val="sl-SI"/>
        </w:rPr>
        <w:t xml:space="preserve">U aktivnosti lizinga su najšešće uključena tri poslovna partenera: </w:t>
      </w:r>
    </w:p>
    <w:p w:rsidR="00544747" w:rsidRPr="00E677B5" w:rsidRDefault="00544747" w:rsidP="0054474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677B5">
        <w:rPr>
          <w:rFonts w:ascii="Times New Roman" w:hAnsi="Times New Roman"/>
          <w:sz w:val="24"/>
          <w:szCs w:val="24"/>
          <w:lang w:val="sl-SI"/>
        </w:rPr>
        <w:t xml:space="preserve">primaoc tj. korisnik investicione opreme; </w:t>
      </w:r>
    </w:p>
    <w:p w:rsidR="00544747" w:rsidRPr="00E677B5" w:rsidRDefault="00544747" w:rsidP="0054474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677B5">
        <w:rPr>
          <w:rFonts w:ascii="Times New Roman" w:hAnsi="Times New Roman"/>
          <w:sz w:val="24"/>
          <w:szCs w:val="24"/>
          <w:lang w:val="sl-SI"/>
        </w:rPr>
        <w:t xml:space="preserve">isporučioc tj.proizvođač opreme; </w:t>
      </w:r>
    </w:p>
    <w:p w:rsidR="00544747" w:rsidRPr="00E677B5" w:rsidRDefault="00544747" w:rsidP="0054474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677B5">
        <w:rPr>
          <w:rFonts w:ascii="Times New Roman" w:hAnsi="Times New Roman"/>
          <w:sz w:val="24"/>
          <w:szCs w:val="24"/>
          <w:lang w:val="sl-SI"/>
        </w:rPr>
        <w:t>posrednik</w:t>
      </w:r>
    </w:p>
    <w:p w:rsidR="00544747" w:rsidRPr="00E677B5" w:rsidRDefault="00544747" w:rsidP="0054474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677B5">
        <w:rPr>
          <w:rFonts w:ascii="Times New Roman" w:hAnsi="Times New Roman"/>
          <w:sz w:val="24"/>
          <w:szCs w:val="24"/>
          <w:lang w:val="sl-SI"/>
        </w:rPr>
        <w:t xml:space="preserve">i lizing društvo. </w:t>
      </w:r>
    </w:p>
    <w:p w:rsidR="00544747" w:rsidRPr="00E677B5" w:rsidRDefault="00544747" w:rsidP="00544747">
      <w:pPr>
        <w:rPr>
          <w:rFonts w:ascii="Times New Roman" w:hAnsi="Times New Roman"/>
          <w:sz w:val="24"/>
          <w:szCs w:val="24"/>
        </w:rPr>
      </w:pPr>
    </w:p>
    <w:p w:rsidR="00544747" w:rsidRPr="000A3E46" w:rsidRDefault="00544747" w:rsidP="00544747">
      <w:pPr>
        <w:rPr>
          <w:rFonts w:ascii="Times New Roman" w:hAnsi="Times New Roman"/>
          <w:sz w:val="24"/>
          <w:szCs w:val="24"/>
        </w:rPr>
      </w:pPr>
    </w:p>
    <w:p w:rsidR="00544747" w:rsidRPr="000A3E46" w:rsidRDefault="00544747" w:rsidP="00544747">
      <w:pPr>
        <w:rPr>
          <w:rFonts w:ascii="Times New Roman" w:hAnsi="Times New Roman"/>
          <w:sz w:val="24"/>
          <w:szCs w:val="24"/>
        </w:rPr>
      </w:pPr>
    </w:p>
    <w:p w:rsidR="00544747" w:rsidRPr="000A3E46" w:rsidRDefault="00544747" w:rsidP="00544747">
      <w:pPr>
        <w:rPr>
          <w:rFonts w:ascii="Times New Roman" w:hAnsi="Times New Roman"/>
          <w:sz w:val="24"/>
          <w:szCs w:val="24"/>
        </w:rPr>
      </w:pPr>
    </w:p>
    <w:p w:rsidR="00544747" w:rsidRPr="000A3E46" w:rsidRDefault="00544747" w:rsidP="00544747">
      <w:pPr>
        <w:rPr>
          <w:rFonts w:ascii="Times New Roman" w:hAnsi="Times New Roman"/>
          <w:sz w:val="24"/>
          <w:szCs w:val="24"/>
        </w:rPr>
      </w:pPr>
    </w:p>
    <w:p w:rsidR="00544747" w:rsidRPr="000A3E46" w:rsidRDefault="00544747" w:rsidP="00544747">
      <w:pPr>
        <w:rPr>
          <w:rFonts w:ascii="Times New Roman" w:hAnsi="Times New Roman"/>
          <w:sz w:val="24"/>
          <w:szCs w:val="24"/>
        </w:rPr>
      </w:pPr>
    </w:p>
    <w:p w:rsidR="003726A3" w:rsidRDefault="003726A3"/>
    <w:sectPr w:rsidR="003726A3" w:rsidSect="00AF108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429EF"/>
    <w:multiLevelType w:val="hybridMultilevel"/>
    <w:tmpl w:val="03DEC918"/>
    <w:lvl w:ilvl="0" w:tplc="3AD2F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D24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4E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2B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00B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E6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FE4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4CD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A5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47"/>
    <w:rsid w:val="000246E3"/>
    <w:rsid w:val="00133BE4"/>
    <w:rsid w:val="00151055"/>
    <w:rsid w:val="001C4AFD"/>
    <w:rsid w:val="003726A3"/>
    <w:rsid w:val="00544747"/>
    <w:rsid w:val="00672F53"/>
    <w:rsid w:val="006F2AC5"/>
    <w:rsid w:val="00832917"/>
    <w:rsid w:val="009019EF"/>
    <w:rsid w:val="0093059B"/>
    <w:rsid w:val="00A861E8"/>
    <w:rsid w:val="00B636A7"/>
    <w:rsid w:val="00CC3B51"/>
    <w:rsid w:val="00E6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133FA-E1DC-4E03-9236-82400E3C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74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Momčilović</dc:creator>
  <cp:keywords/>
  <dc:description/>
  <cp:lastModifiedBy>Milan Momčilović</cp:lastModifiedBy>
  <cp:revision>2</cp:revision>
  <dcterms:created xsi:type="dcterms:W3CDTF">2020-05-12T06:35:00Z</dcterms:created>
  <dcterms:modified xsi:type="dcterms:W3CDTF">2020-05-12T06:35:00Z</dcterms:modified>
</cp:coreProperties>
</file>