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06" w:rsidRPr="008D36C7" w:rsidRDefault="00584006" w:rsidP="00584006">
      <w:pPr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 w:rsidRPr="008D36C7">
        <w:rPr>
          <w:rFonts w:ascii="Times New Roman" w:hAnsi="Times New Roman"/>
          <w:b/>
          <w:sz w:val="28"/>
          <w:szCs w:val="28"/>
          <w:lang w:val="sr-Latn-RS"/>
        </w:rPr>
        <w:t>ORIJENTACIONA PITANJA ZA KOLOKVIJUM IZ MENADŽMENTA TURISTIČKIH I HOTELIJERSKIH PREDUZEĆA:</w:t>
      </w:r>
    </w:p>
    <w:p w:rsidR="00584006" w:rsidRDefault="00584006" w:rsidP="00584006">
      <w:pPr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1. Šta obuhvata rast preduzeća?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2. Šta se podrazumeva pod pojmom razvoj preduzeća?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3. Kakvi su odnosi između ponude i tražnje na turističkom tržištu?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4. Kakva je turistička tražnja sa aspekta elastičnosti?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5. Kakva je turistička ponuda sa aspekta elastičnosti?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6. Na koje faktore turistička tražnja pokazuje visoku elastičnost (dve grupe faktora)?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7. U okviru grupe ekonomskih faktora elastičnosti turističke tražnje koje se vrste elastičnosti razlikuju?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8. Šta obuhvataju oblici primarne elastičnosti turističke tražnje?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9. Koje elastičnosti se izvode iz elastičnosti na cene turističkih usluga i predstavljaju njene transformisane oblike?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10. Šta obuhvata sekundarna elastičnost turističke tražnje?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11. Na šta se odnosi elastičnost turističke tražnje na vanekonomske faktore?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12. Navedite neke od psiholoških faktora koji utiču na promene turističke tražnje?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13. Navedite neke od faktora okruženja (to jest prirodne i društvene sredine) koji utiču na promene turističke tražnje?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14. U privredno razvijenim zemljam,a kada dođe do rasta prihoda domaćinstava, šta se dešava sa izdacima za turistička putovanja?  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15. Kako se mogu objasniti pojave da do rastuće turističke tražnje dođe u periodu privredne recesije ili do opadajuće tražnje u periodima konjunkturnih uspona? 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16. Da li promene cena osnovnih turističkih usluga utiču podjednago na sve tržišne segmente koji posećuju turističku destinaciju? Objasnite na primeru dva segmenta.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17. Šta se podrazumeva pod pojmom konkurentska elastičnost?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18. Šta se podrazumeva pod pojmom interna elastičnost?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19. Šta se podrazumeva pod pojmom supstitucionalna elastičnost?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lastRenderedPageBreak/>
        <w:t xml:space="preserve">20. Kakva kretanja beleže cene turističkih usluga i tražnja u periodu turističke sezone? Objasnite.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21. Kakva kretanja beleže cene turističkih usluga i tražnja u periodu turističke vansezone? Objasnite.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22. Šta je osnovni cilj koji sebi postavljaju turistička preduzeća u sezoni?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23. Gubitak koji turistička preduzeća beleže u periodu vansezone je posledica kojih faktora odnosno okolnosti?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24. Da li je turistička tražnja HOMOGENA ili HETEROGENA? Zaokružite odgovor.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25. Kako se ispoljava tržišna raznolikost (heterogenost) turističke tražnje?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26. Turistički potrošač svako putovanje ocenjuje i vrednuje kao _______________ proizvod. Dopunite. 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27. Potrošači u turizmu u tržišnoj razmeni ne uvažavaju samo količinu usluga koju po određenoj ceni dobijaju za svoj novac, već i _________________ tih usluga. Dopunite.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28. Turistička tražnja je MOBILNA ili IMOBILNA. Zaokružite tačan odgovor i objasnite.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29. Navedite tri osnovne grupe faktora turističke ponude?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30. Turistička ponuda je ELASTIČNA ili NEELASTIČNA. Zaokružite tačan odgovor. 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31. Objasnite osnovne uzroke neelastičnosti turističke ponude?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32. Navedite dva osnovna područja u kojima se ispoljavaju promene u poslovnoj orijentaciji hotelskih preduzeća?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33. Šta podrazumeva internacionalizacija i globalizacija poslovanja?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34. Na koje se sve načine hotelska  preduzeća uključuju u međunarodne poslovne aktivnosti?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35. Prilagođavanje svih aktivnosti preduzeća zahtevima tražnje i uopšte, tržišnim tendencijama se posebno ogleda u....? 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36.  Na kakvu organizacionu strukturu i funkcionisanje upućuje izraz „lanci“ u pojmu međunarodni hotelski lanci? Objasnite.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37. Objasnite i opišite </w:t>
      </w:r>
      <w:r w:rsidRPr="007177AB">
        <w:rPr>
          <w:rFonts w:ascii="Times New Roman" w:hAnsi="Times New Roman"/>
          <w:i/>
          <w:sz w:val="24"/>
          <w:szCs w:val="24"/>
          <w:lang w:val="sr-Latn-RS"/>
        </w:rPr>
        <w:t xml:space="preserve">period – do 70-ih godina </w:t>
      </w:r>
      <w:r>
        <w:rPr>
          <w:rFonts w:ascii="Times New Roman" w:hAnsi="Times New Roman"/>
          <w:sz w:val="24"/>
          <w:szCs w:val="24"/>
          <w:lang w:val="sr-Latn-RS"/>
        </w:rPr>
        <w:t xml:space="preserve">prošlog veka, sa aspekta rasta i razvoja hotelskih lanaca u svetu?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38. Objasnite i opišite </w:t>
      </w:r>
      <w:r>
        <w:rPr>
          <w:rFonts w:ascii="Times New Roman" w:hAnsi="Times New Roman"/>
          <w:i/>
          <w:sz w:val="24"/>
          <w:szCs w:val="24"/>
          <w:lang w:val="sr-Latn-RS"/>
        </w:rPr>
        <w:t>period – od 70-ih do 90-ih godina</w:t>
      </w:r>
      <w:r>
        <w:rPr>
          <w:rFonts w:ascii="Times New Roman" w:hAnsi="Times New Roman"/>
          <w:sz w:val="24"/>
          <w:szCs w:val="24"/>
          <w:lang w:val="sr-Latn-RS"/>
        </w:rPr>
        <w:t xml:space="preserve">, sa aspekta rasta i razvoja hotelskih lanaca u svetu?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lastRenderedPageBreak/>
        <w:t xml:space="preserve">39. Objasnite i opišite </w:t>
      </w:r>
      <w:r>
        <w:rPr>
          <w:rFonts w:ascii="Times New Roman" w:hAnsi="Times New Roman"/>
          <w:i/>
          <w:sz w:val="24"/>
          <w:szCs w:val="24"/>
          <w:lang w:val="sr-Latn-RS"/>
        </w:rPr>
        <w:t>period – od 90-ih naovamo,</w:t>
      </w:r>
      <w:r>
        <w:rPr>
          <w:rFonts w:ascii="Times New Roman" w:hAnsi="Times New Roman"/>
          <w:sz w:val="24"/>
          <w:szCs w:val="24"/>
          <w:lang w:val="sr-Latn-RS"/>
        </w:rPr>
        <w:t xml:space="preserve"> sa aspekta rasta i razvoja hotelskih lanaca u svetu?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40. Po metodologiji Hotels-a, hotelski lanci se dele na sledeće dve vrste.......?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41. Objasnite čime se bave Upravljačke kompanije (kompanije za menadžment – Management Companies)?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42. U koje dve osnovne grupe se mogu podeliti faktori nastanka međunarodnih hotelskih lanaca?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43. Šta se podrazumeva pod eksternim faktorima nastanka međunarodnih hotelskih lanaca?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44. Navedite najznačajnije eksterne faktore nastanka međunarodnih hotelskih lanaca?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45. Objasnite interne faktore nastanka međunarodnih hotelskih lanaca (čime su opredeljeni)?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46. Po čemu se prepoznaju (identifikuju) korporativni hotelski lanci?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47. Šta se podrazumeva pod pojmom marka (brend)?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48. Šta se podrazumeva pod pojmom zaštitni znak?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49. Šta se podrazumeva pod tzv. brendom portfolia korporativnih hotelskih lanaca?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50. Prema Medliku i Ingramu, prednosti uključivanja u hotelske lance se grupišu na sledeće vrste ušteda....? Navedite.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51. Šta je osnovna delatnost (aktivnost) dobrovoljnih lanaca/udruženja?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52. Koji se nazivi koriste za označavanje dobrovoljnih lanaca/udruženja?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53. Navedite osnovne aktivnosti dobrovoljnih lanaca koje oni stalno unapređuju? </w:t>
      </w:r>
    </w:p>
    <w:p w:rsidR="00584006" w:rsidRDefault="00584006" w:rsidP="00584006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54. Kroz koje osnovne uslove se obezbeđuje funkcionisanje konzorcijuma? </w:t>
      </w:r>
    </w:p>
    <w:p w:rsidR="00584006" w:rsidRPr="00374E90" w:rsidRDefault="00584006" w:rsidP="00584006">
      <w:pPr>
        <w:jc w:val="both"/>
        <w:rPr>
          <w:rFonts w:ascii="Times New Roman" w:hAnsi="Times New Roman"/>
          <w:sz w:val="28"/>
          <w:szCs w:val="28"/>
          <w:lang w:val="sr-Latn-RS"/>
        </w:rPr>
      </w:pPr>
      <w:r w:rsidRPr="00374E90">
        <w:rPr>
          <w:rFonts w:ascii="Times New Roman" w:hAnsi="Times New Roman"/>
          <w:b/>
          <w:sz w:val="28"/>
          <w:szCs w:val="28"/>
          <w:lang w:val="sr-Latn-RS"/>
        </w:rPr>
        <w:t>Napomena:</w:t>
      </w:r>
      <w:r w:rsidRPr="00374E90">
        <w:rPr>
          <w:rFonts w:ascii="Times New Roman" w:hAnsi="Times New Roman"/>
          <w:sz w:val="28"/>
          <w:szCs w:val="28"/>
          <w:lang w:val="sr-Latn-RS"/>
        </w:rPr>
        <w:t xml:space="preserve"> Gradivo za pripremu kolokvijuma je udžbenik: Čačić, K. „Poslovanje hotelskih preduzeća“, glava II i glava III.</w:t>
      </w:r>
    </w:p>
    <w:p w:rsidR="00384F3F" w:rsidRDefault="00384F3F">
      <w:bookmarkStart w:id="0" w:name="_GoBack"/>
      <w:bookmarkEnd w:id="0"/>
    </w:p>
    <w:sectPr w:rsidR="00384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06"/>
    <w:rsid w:val="00384F3F"/>
    <w:rsid w:val="005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1</cp:revision>
  <dcterms:created xsi:type="dcterms:W3CDTF">2020-06-03T09:24:00Z</dcterms:created>
  <dcterms:modified xsi:type="dcterms:W3CDTF">2020-06-03T09:25:00Z</dcterms:modified>
</cp:coreProperties>
</file>