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18" w:rsidRDefault="00637ADE" w:rsidP="00232F18">
      <w:r>
        <w:t>Rezultati ispit</w:t>
      </w:r>
      <w:r w:rsidR="001F2040">
        <w:t>a iz predmeta  Investiciono bankarstvo</w:t>
      </w:r>
      <w:r w:rsidR="00232F18">
        <w:t>, održan dana 12.06.2020.godine</w:t>
      </w:r>
    </w:p>
    <w:p w:rsidR="00FE1D69" w:rsidRDefault="00FE1D69" w:rsidP="00232F18"/>
    <w:p w:rsidR="00FE1D69" w:rsidRDefault="001F2040" w:rsidP="00FE1D69">
      <w:pPr>
        <w:pStyle w:val="ListParagraph"/>
        <w:numPr>
          <w:ilvl w:val="0"/>
          <w:numId w:val="3"/>
        </w:numPr>
      </w:pPr>
      <w:r>
        <w:t>Tamara Marković</w:t>
      </w:r>
      <w:r w:rsidR="00FE1D69">
        <w:t xml:space="preserve">, bodovi na ispitu </w:t>
      </w:r>
      <w:r>
        <w:t>55, ukupno bodova 74, ocena 8</w:t>
      </w:r>
    </w:p>
    <w:p w:rsidR="004E7945" w:rsidRDefault="001F2040" w:rsidP="00FE1D69">
      <w:pPr>
        <w:pStyle w:val="ListParagraph"/>
        <w:numPr>
          <w:ilvl w:val="0"/>
          <w:numId w:val="3"/>
        </w:numPr>
      </w:pPr>
      <w:r>
        <w:t>Srđana Vuksanović, bodovi na ispitu 40, ukupno bodova 56, ocena 6</w:t>
      </w:r>
    </w:p>
    <w:p w:rsidR="001F2040" w:rsidRDefault="001F2040" w:rsidP="00FE1D69">
      <w:pPr>
        <w:pStyle w:val="ListParagraph"/>
        <w:numPr>
          <w:ilvl w:val="0"/>
          <w:numId w:val="3"/>
        </w:numPr>
      </w:pPr>
      <w:r>
        <w:t>Tanja Veličković, bodova na ispitu 55, ukupno bodova 85, ocena 9</w:t>
      </w:r>
    </w:p>
    <w:p w:rsidR="00FE1D69" w:rsidRDefault="00FE1D69" w:rsidP="00FE1D69"/>
    <w:p w:rsidR="00FE1D69" w:rsidRDefault="00FE1D69" w:rsidP="00FE1D69">
      <w:r>
        <w:t xml:space="preserve">Napomena: </w:t>
      </w:r>
      <w:r w:rsidR="004E7945">
        <w:t xml:space="preserve"> Uvid u radove i upis ocena je u četvrtak 18.06.2020.godine u terinu konsultacija.</w:t>
      </w:r>
    </w:p>
    <w:p w:rsidR="006B0D94" w:rsidRDefault="006B0D94" w:rsidP="006B0D94">
      <w:bookmarkStart w:id="0" w:name="_GoBack"/>
      <w:bookmarkEnd w:id="0"/>
    </w:p>
    <w:p w:rsidR="006B0D94" w:rsidRDefault="006B0D94" w:rsidP="00232F18"/>
    <w:p w:rsidR="006B0D94" w:rsidRDefault="006B0D94" w:rsidP="00232F18"/>
    <w:p w:rsidR="006B0D94" w:rsidRDefault="006B0D94" w:rsidP="00232F18"/>
    <w:p w:rsidR="006B0D94" w:rsidRDefault="006B0D94" w:rsidP="00232F18"/>
    <w:sectPr w:rsidR="006B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DCB"/>
    <w:multiLevelType w:val="hybridMultilevel"/>
    <w:tmpl w:val="F1EC79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4839"/>
    <w:multiLevelType w:val="hybridMultilevel"/>
    <w:tmpl w:val="EF0E96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7929"/>
    <w:multiLevelType w:val="hybridMultilevel"/>
    <w:tmpl w:val="A7B68D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18"/>
    <w:rsid w:val="001F2040"/>
    <w:rsid w:val="00232F18"/>
    <w:rsid w:val="004E7945"/>
    <w:rsid w:val="00637ADE"/>
    <w:rsid w:val="006B0D94"/>
    <w:rsid w:val="00D8730C"/>
    <w:rsid w:val="00F07FCA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Vukovic</dc:creator>
  <cp:lastModifiedBy>Lana Vukovic</cp:lastModifiedBy>
  <cp:revision>3</cp:revision>
  <dcterms:created xsi:type="dcterms:W3CDTF">2020-06-16T17:02:00Z</dcterms:created>
  <dcterms:modified xsi:type="dcterms:W3CDTF">2020-06-16T20:08:00Z</dcterms:modified>
</cp:coreProperties>
</file>