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D4" w:rsidRPr="00827BD4" w:rsidRDefault="00AC5302" w:rsidP="00827BD4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225C3" wp14:editId="4AAFA34C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296025" cy="1828800"/>
                <wp:effectExtent l="57150" t="38100" r="85725" b="876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302" w:rsidRPr="00D43A6D" w:rsidRDefault="00AC5302" w:rsidP="00AC530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outline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43A6D">
                              <w:rPr>
                                <w:rFonts w:ascii="Times New Roman" w:hAnsi="Times New Roman"/>
                                <w:b/>
                                <w:outline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OBAVE</w:t>
                            </w:r>
                            <w:r w:rsidRPr="00D43A6D">
                              <w:rPr>
                                <w:rFonts w:ascii="Times New Roman" w:hAnsi="Times New Roman"/>
                                <w:b/>
                                <w:outline/>
                                <w:sz w:val="44"/>
                                <w:szCs w:val="44"/>
                                <w:lang w:val="sr-Latn-R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Š</w:t>
                            </w:r>
                            <w:r w:rsidRPr="00D43A6D">
                              <w:rPr>
                                <w:rFonts w:ascii="Times New Roman" w:hAnsi="Times New Roman"/>
                                <w:b/>
                                <w:outline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TENJE ZA STUDENTE KOJI NISU OSTVARILI PREDISPITNE POENE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E4225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05pt;margin-top:0;width:495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 style="mso-fit-shape-to-text:t">
                  <w:txbxContent>
                    <w:p w:rsidR="00AC5302" w:rsidRPr="00D43A6D" w:rsidRDefault="00AC5302" w:rsidP="00AC5302">
                      <w:pPr>
                        <w:jc w:val="center"/>
                        <w:rPr>
                          <w:rFonts w:ascii="Times New Roman" w:hAnsi="Times New Roman"/>
                          <w:b/>
                          <w:outline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43A6D">
                        <w:rPr>
                          <w:rFonts w:ascii="Times New Roman" w:hAnsi="Times New Roman"/>
                          <w:b/>
                          <w:outline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OBAVE</w:t>
                      </w:r>
                      <w:r w:rsidRPr="00D43A6D">
                        <w:rPr>
                          <w:rFonts w:ascii="Times New Roman" w:hAnsi="Times New Roman"/>
                          <w:b/>
                          <w:outline/>
                          <w:sz w:val="44"/>
                          <w:szCs w:val="44"/>
                          <w:lang w:val="sr-Latn-R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Š</w:t>
                      </w:r>
                      <w:r w:rsidRPr="00D43A6D">
                        <w:rPr>
                          <w:rFonts w:ascii="Times New Roman" w:hAnsi="Times New Roman"/>
                          <w:b/>
                          <w:outline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TENJE ZA STUDENTE KOJI NISU OSTVARILI PREDISPITNE POENE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7BD4" w:rsidRPr="00AC5302" w:rsidRDefault="00827BD4" w:rsidP="00827BD4">
      <w:pPr>
        <w:jc w:val="both"/>
        <w:rPr>
          <w:rFonts w:ascii="Times New Roman" w:hAnsi="Times New Roman"/>
          <w:sz w:val="28"/>
          <w:szCs w:val="28"/>
        </w:rPr>
      </w:pPr>
      <w:r w:rsidRPr="00AC5302">
        <w:rPr>
          <w:rFonts w:ascii="Times New Roman" w:hAnsi="Times New Roman"/>
          <w:sz w:val="28"/>
          <w:szCs w:val="28"/>
        </w:rPr>
        <w:t>Studenti koji  imaju  položen  kolokvijum, a nemaju ostvarene predispitne poene, mogu iste ostvariti preko aktivnosti.</w:t>
      </w:r>
    </w:p>
    <w:p w:rsidR="00827BD4" w:rsidRPr="00AC5302" w:rsidRDefault="000F1F38" w:rsidP="00827B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Aktivnost obuhvata  poglavlja</w:t>
      </w:r>
      <w:r w:rsidR="00827BD4" w:rsidRPr="00AC5302">
        <w:rPr>
          <w:rFonts w:ascii="Times New Roman" w:hAnsi="Times New Roman"/>
          <w:sz w:val="28"/>
          <w:szCs w:val="28"/>
        </w:rPr>
        <w:t>:</w:t>
      </w:r>
    </w:p>
    <w:p w:rsidR="00D43A6D" w:rsidRPr="00D43A6D" w:rsidRDefault="00D43A6D" w:rsidP="00D43A6D">
      <w:pPr>
        <w:pStyle w:val="ListParagraph"/>
        <w:numPr>
          <w:ilvl w:val="0"/>
          <w:numId w:val="1"/>
        </w:numPr>
        <w:spacing w:line="216" w:lineRule="auto"/>
        <w:rPr>
          <w:b/>
          <w:color w:val="C00000"/>
          <w:sz w:val="28"/>
          <w:szCs w:val="28"/>
        </w:rPr>
      </w:pPr>
      <w:r w:rsidRPr="00D43A6D">
        <w:rPr>
          <w:rFonts w:eastAsiaTheme="minorEastAsia"/>
          <w:b/>
          <w:color w:val="C00000"/>
          <w:kern w:val="24"/>
          <w:sz w:val="28"/>
          <w:szCs w:val="28"/>
          <w:lang w:val="sr-Latn-RS"/>
        </w:rPr>
        <w:t>Marketing istraživanje</w:t>
      </w:r>
    </w:p>
    <w:p w:rsidR="00D43A6D" w:rsidRPr="00D43A6D" w:rsidRDefault="00D43A6D" w:rsidP="00D43A6D">
      <w:pPr>
        <w:pStyle w:val="ListParagraph"/>
        <w:numPr>
          <w:ilvl w:val="0"/>
          <w:numId w:val="1"/>
        </w:numPr>
        <w:spacing w:line="216" w:lineRule="auto"/>
        <w:rPr>
          <w:color w:val="C00000"/>
          <w:sz w:val="28"/>
          <w:szCs w:val="28"/>
        </w:rPr>
      </w:pPr>
      <w:r w:rsidRPr="00D43A6D">
        <w:rPr>
          <w:rFonts w:eastAsiaTheme="minorEastAsia"/>
          <w:b/>
          <w:color w:val="C00000"/>
          <w:kern w:val="24"/>
          <w:sz w:val="28"/>
          <w:szCs w:val="28"/>
          <w:lang w:val="sr-Latn-RS"/>
        </w:rPr>
        <w:t>Proizvod</w:t>
      </w:r>
      <w:r w:rsidRPr="00D43A6D">
        <w:rPr>
          <w:rFonts w:eastAsiaTheme="minorEastAsia"/>
          <w:color w:val="C00000"/>
          <w:kern w:val="24"/>
          <w:sz w:val="28"/>
          <w:szCs w:val="28"/>
          <w:lang w:val="sr-Latn-RS"/>
        </w:rPr>
        <w:t xml:space="preserve"> (kalasifikacije proizvoda, razvoj novih proizvoda i život</w:t>
      </w:r>
      <w:r w:rsidR="004137AF">
        <w:rPr>
          <w:rFonts w:eastAsiaTheme="minorEastAsia"/>
          <w:color w:val="C00000"/>
          <w:kern w:val="24"/>
          <w:sz w:val="28"/>
          <w:szCs w:val="28"/>
          <w:lang w:val="sr-Latn-RS"/>
        </w:rPr>
        <w:t>ni ciklus proiz</w:t>
      </w:r>
      <w:r w:rsidRPr="00D43A6D">
        <w:rPr>
          <w:rFonts w:eastAsiaTheme="minorEastAsia"/>
          <w:color w:val="C00000"/>
          <w:kern w:val="24"/>
          <w:sz w:val="28"/>
          <w:szCs w:val="28"/>
          <w:lang w:val="sr-Latn-RS"/>
        </w:rPr>
        <w:t>v</w:t>
      </w:r>
      <w:r w:rsidR="004137AF">
        <w:rPr>
          <w:rFonts w:eastAsiaTheme="minorEastAsia"/>
          <w:color w:val="C00000"/>
          <w:kern w:val="24"/>
          <w:sz w:val="28"/>
          <w:szCs w:val="28"/>
          <w:lang w:val="sr-Latn-RS"/>
        </w:rPr>
        <w:t>od</w:t>
      </w:r>
      <w:r w:rsidRPr="00D43A6D">
        <w:rPr>
          <w:rFonts w:eastAsiaTheme="minorEastAsia"/>
          <w:color w:val="C00000"/>
          <w:kern w:val="24"/>
          <w:sz w:val="28"/>
          <w:szCs w:val="28"/>
          <w:lang w:val="sr-Latn-RS"/>
        </w:rPr>
        <w:t>a)</w:t>
      </w:r>
    </w:p>
    <w:p w:rsidR="00D43A6D" w:rsidRPr="00D43A6D" w:rsidRDefault="00D43A6D" w:rsidP="00D43A6D">
      <w:pPr>
        <w:pStyle w:val="ListParagraph"/>
        <w:numPr>
          <w:ilvl w:val="0"/>
          <w:numId w:val="1"/>
        </w:numPr>
        <w:spacing w:line="216" w:lineRule="auto"/>
        <w:rPr>
          <w:color w:val="C00000"/>
          <w:sz w:val="28"/>
          <w:szCs w:val="28"/>
        </w:rPr>
      </w:pPr>
      <w:r w:rsidRPr="00D43A6D">
        <w:rPr>
          <w:rFonts w:eastAsiaTheme="minorEastAsia"/>
          <w:b/>
          <w:color w:val="C00000"/>
          <w:kern w:val="24"/>
          <w:sz w:val="28"/>
          <w:szCs w:val="28"/>
          <w:lang w:val="sr-Latn-RS"/>
        </w:rPr>
        <w:t>Cena</w:t>
      </w:r>
      <w:r w:rsidRPr="00D43A6D">
        <w:rPr>
          <w:rFonts w:eastAsiaTheme="minorEastAsia"/>
          <w:color w:val="C00000"/>
          <w:kern w:val="24"/>
          <w:sz w:val="28"/>
          <w:szCs w:val="28"/>
          <w:lang w:val="sr-Latn-RS"/>
        </w:rPr>
        <w:t xml:space="preserve"> (metodi formiranja cene i ključne determinante koje utiču na odluku o formiranju cene)</w:t>
      </w:r>
    </w:p>
    <w:p w:rsidR="00D43A6D" w:rsidRPr="00D43A6D" w:rsidRDefault="00D43A6D" w:rsidP="00D43A6D">
      <w:pPr>
        <w:pStyle w:val="ListParagraph"/>
        <w:numPr>
          <w:ilvl w:val="0"/>
          <w:numId w:val="1"/>
        </w:numPr>
        <w:spacing w:line="216" w:lineRule="auto"/>
        <w:rPr>
          <w:color w:val="C00000"/>
          <w:sz w:val="28"/>
          <w:szCs w:val="28"/>
        </w:rPr>
      </w:pPr>
      <w:r w:rsidRPr="00D43A6D">
        <w:rPr>
          <w:rFonts w:eastAsiaTheme="minorEastAsia"/>
          <w:b/>
          <w:color w:val="C00000"/>
          <w:kern w:val="24"/>
          <w:sz w:val="28"/>
          <w:szCs w:val="28"/>
          <w:lang w:val="sr-Latn-RS"/>
        </w:rPr>
        <w:t>Distribucija</w:t>
      </w:r>
      <w:r w:rsidRPr="00D43A6D">
        <w:rPr>
          <w:rFonts w:eastAsiaTheme="minorEastAsia"/>
          <w:color w:val="C00000"/>
          <w:kern w:val="24"/>
          <w:sz w:val="28"/>
          <w:szCs w:val="28"/>
          <w:lang w:val="sr-Latn-RS"/>
        </w:rPr>
        <w:t xml:space="preserve"> (nivoi, tokovi i strategije marketing kanala, maloprodaja i fizička distribucija)</w:t>
      </w:r>
    </w:p>
    <w:p w:rsidR="00D43A6D" w:rsidRPr="00D43A6D" w:rsidRDefault="00D43A6D" w:rsidP="00D43A6D">
      <w:pPr>
        <w:pStyle w:val="ListParagraph"/>
        <w:numPr>
          <w:ilvl w:val="0"/>
          <w:numId w:val="1"/>
        </w:numPr>
        <w:spacing w:line="216" w:lineRule="auto"/>
        <w:rPr>
          <w:color w:val="C00000"/>
          <w:sz w:val="28"/>
          <w:szCs w:val="28"/>
        </w:rPr>
      </w:pPr>
      <w:r w:rsidRPr="00D43A6D">
        <w:rPr>
          <w:rFonts w:eastAsiaTheme="minorEastAsia"/>
          <w:b/>
          <w:color w:val="C00000"/>
          <w:kern w:val="24"/>
          <w:sz w:val="28"/>
          <w:szCs w:val="28"/>
          <w:lang w:val="sr-Latn-RS"/>
        </w:rPr>
        <w:t>Integrisane marketing komunikacije</w:t>
      </w:r>
      <w:r w:rsidRPr="00D43A6D">
        <w:rPr>
          <w:rFonts w:eastAsiaTheme="minorEastAsia"/>
          <w:color w:val="C00000"/>
          <w:kern w:val="24"/>
          <w:sz w:val="28"/>
          <w:szCs w:val="28"/>
          <w:lang w:val="sr-Latn-RS"/>
        </w:rPr>
        <w:t xml:space="preserve"> (instrumenti i.m.k.: ekonomska propaganda, unapređenje prodaje, lična prodaja, odnosi s javnošću, direktni marketing i interaktivni marketing)</w:t>
      </w:r>
    </w:p>
    <w:p w:rsidR="00D43A6D" w:rsidRDefault="00D43A6D" w:rsidP="00827BD4">
      <w:pPr>
        <w:jc w:val="both"/>
        <w:rPr>
          <w:rFonts w:ascii="Times New Roman" w:hAnsi="Times New Roman"/>
          <w:sz w:val="28"/>
          <w:szCs w:val="28"/>
        </w:rPr>
      </w:pPr>
    </w:p>
    <w:p w:rsidR="00827BD4" w:rsidRPr="00AC5302" w:rsidRDefault="00827BD4" w:rsidP="00827BD4">
      <w:pPr>
        <w:jc w:val="both"/>
        <w:rPr>
          <w:rFonts w:ascii="Times New Roman" w:hAnsi="Times New Roman"/>
          <w:sz w:val="28"/>
          <w:szCs w:val="28"/>
        </w:rPr>
      </w:pPr>
      <w:r w:rsidRPr="00AC5302">
        <w:rPr>
          <w:rFonts w:ascii="Times New Roman" w:hAnsi="Times New Roman"/>
          <w:sz w:val="28"/>
          <w:szCs w:val="28"/>
        </w:rPr>
        <w:t>Za sve studente koji nemaju ostvarene  predispitne poene, a imaju položen kolokvijum,  biće organizovan  test iz navedenih oblasti.</w:t>
      </w:r>
    </w:p>
    <w:p w:rsidR="00827BD4" w:rsidRPr="00AC5302" w:rsidRDefault="00056FBA" w:rsidP="00827BD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Termin</w:t>
      </w:r>
      <w:r w:rsidR="001B7FAC">
        <w:rPr>
          <w:rFonts w:ascii="Times New Roman" w:hAnsi="Times New Roman"/>
          <w:b/>
          <w:sz w:val="28"/>
          <w:szCs w:val="28"/>
        </w:rPr>
        <w:t xml:space="preserve"> je </w:t>
      </w:r>
      <w:r w:rsidR="000C0A89">
        <w:rPr>
          <w:rFonts w:ascii="Times New Roman" w:hAnsi="Times New Roman"/>
          <w:b/>
          <w:sz w:val="28"/>
          <w:szCs w:val="28"/>
        </w:rPr>
        <w:t>09.</w:t>
      </w:r>
      <w:r w:rsidR="00905892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0C0A89">
        <w:rPr>
          <w:rFonts w:ascii="Times New Roman" w:hAnsi="Times New Roman"/>
          <w:b/>
          <w:sz w:val="28"/>
          <w:szCs w:val="28"/>
        </w:rPr>
        <w:t>septembar</w:t>
      </w:r>
      <w:r w:rsidR="007131DE">
        <w:rPr>
          <w:rFonts w:ascii="Times New Roman" w:hAnsi="Times New Roman"/>
          <w:b/>
          <w:sz w:val="28"/>
          <w:szCs w:val="28"/>
        </w:rPr>
        <w:t xml:space="preserve"> </w:t>
      </w:r>
      <w:r w:rsidR="000C0A89">
        <w:rPr>
          <w:rFonts w:ascii="Times New Roman" w:hAnsi="Times New Roman"/>
          <w:b/>
          <w:sz w:val="28"/>
          <w:szCs w:val="28"/>
        </w:rPr>
        <w:t xml:space="preserve">2020. </w:t>
      </w:r>
      <w:r w:rsidR="004137AF">
        <w:rPr>
          <w:rFonts w:ascii="Times New Roman" w:hAnsi="Times New Roman"/>
          <w:b/>
          <w:sz w:val="28"/>
          <w:szCs w:val="28"/>
        </w:rPr>
        <w:t>.</w:t>
      </w:r>
      <w:r w:rsidR="00827BD4" w:rsidRPr="00AC5302">
        <w:rPr>
          <w:rFonts w:ascii="Times New Roman" w:hAnsi="Times New Roman"/>
          <w:b/>
          <w:sz w:val="28"/>
          <w:szCs w:val="28"/>
        </w:rPr>
        <w:t>godine (</w:t>
      </w:r>
      <w:r w:rsidR="000C0A89">
        <w:rPr>
          <w:rFonts w:ascii="Times New Roman" w:hAnsi="Times New Roman"/>
          <w:b/>
          <w:sz w:val="28"/>
          <w:szCs w:val="28"/>
          <w:lang w:val="sr-Latn-RS"/>
        </w:rPr>
        <w:t>sreda</w:t>
      </w:r>
      <w:r w:rsidR="00D43A6D">
        <w:rPr>
          <w:rFonts w:ascii="Times New Roman" w:hAnsi="Times New Roman"/>
          <w:b/>
          <w:sz w:val="28"/>
          <w:szCs w:val="28"/>
        </w:rPr>
        <w:t xml:space="preserve">) u </w:t>
      </w:r>
      <w:r w:rsidR="007131DE">
        <w:rPr>
          <w:rFonts w:ascii="Times New Roman" w:hAnsi="Times New Roman"/>
          <w:b/>
          <w:sz w:val="28"/>
          <w:szCs w:val="28"/>
        </w:rPr>
        <w:t>1</w:t>
      </w:r>
      <w:r w:rsidR="000C0A89">
        <w:rPr>
          <w:rFonts w:ascii="Times New Roman" w:hAnsi="Times New Roman"/>
          <w:b/>
          <w:sz w:val="28"/>
          <w:szCs w:val="28"/>
        </w:rPr>
        <w:t>2</w:t>
      </w:r>
      <w:r w:rsidR="007131DE">
        <w:rPr>
          <w:rFonts w:ascii="Times New Roman" w:hAnsi="Times New Roman"/>
          <w:b/>
          <w:sz w:val="28"/>
          <w:szCs w:val="28"/>
        </w:rPr>
        <w:t xml:space="preserve"> </w:t>
      </w:r>
      <w:r w:rsidR="00D43A6D">
        <w:rPr>
          <w:rFonts w:ascii="Times New Roman" w:hAnsi="Times New Roman"/>
          <w:b/>
          <w:sz w:val="28"/>
          <w:szCs w:val="28"/>
        </w:rPr>
        <w:t xml:space="preserve">časova  u kabinetu br. </w:t>
      </w:r>
      <w:r w:rsidR="004137AF">
        <w:rPr>
          <w:rFonts w:ascii="Times New Roman" w:hAnsi="Times New Roman"/>
          <w:b/>
          <w:sz w:val="28"/>
          <w:szCs w:val="28"/>
        </w:rPr>
        <w:t xml:space="preserve">28 </w:t>
      </w:r>
      <w:r w:rsidR="00827BD4" w:rsidRPr="00AC5302">
        <w:rPr>
          <w:rFonts w:ascii="Times New Roman" w:hAnsi="Times New Roman"/>
          <w:b/>
          <w:sz w:val="28"/>
          <w:szCs w:val="28"/>
        </w:rPr>
        <w:t>na Limanu.</w:t>
      </w:r>
    </w:p>
    <w:p w:rsidR="00827BD4" w:rsidRPr="00827BD4" w:rsidRDefault="00827BD4" w:rsidP="00827BD4">
      <w:pPr>
        <w:rPr>
          <w:rFonts w:ascii="Times New Roman" w:hAnsi="Times New Roman"/>
          <w:sz w:val="24"/>
          <w:szCs w:val="24"/>
        </w:rPr>
      </w:pPr>
    </w:p>
    <w:p w:rsidR="00C76206" w:rsidRDefault="00C76206"/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F7016"/>
    <w:multiLevelType w:val="hybridMultilevel"/>
    <w:tmpl w:val="8F0C396E"/>
    <w:lvl w:ilvl="0" w:tplc="25EAEDF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D4"/>
    <w:rsid w:val="00056FBA"/>
    <w:rsid w:val="000C0A89"/>
    <w:rsid w:val="000F1F38"/>
    <w:rsid w:val="00113C9E"/>
    <w:rsid w:val="0014017F"/>
    <w:rsid w:val="001B7FAC"/>
    <w:rsid w:val="002C1948"/>
    <w:rsid w:val="003F03C0"/>
    <w:rsid w:val="004137AF"/>
    <w:rsid w:val="005174A3"/>
    <w:rsid w:val="005772F1"/>
    <w:rsid w:val="00584F18"/>
    <w:rsid w:val="00585822"/>
    <w:rsid w:val="005F5C44"/>
    <w:rsid w:val="007131DE"/>
    <w:rsid w:val="00782B4D"/>
    <w:rsid w:val="007C4EB9"/>
    <w:rsid w:val="00827BD4"/>
    <w:rsid w:val="0088244D"/>
    <w:rsid w:val="00905892"/>
    <w:rsid w:val="00913DCD"/>
    <w:rsid w:val="0091644D"/>
    <w:rsid w:val="009B4009"/>
    <w:rsid w:val="00AC5302"/>
    <w:rsid w:val="00C30123"/>
    <w:rsid w:val="00C76206"/>
    <w:rsid w:val="00D43A6D"/>
    <w:rsid w:val="00D66E06"/>
    <w:rsid w:val="00E17EFD"/>
    <w:rsid w:val="00EB60B9"/>
    <w:rsid w:val="00ED0549"/>
    <w:rsid w:val="00F4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A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A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Lab 5</cp:lastModifiedBy>
  <cp:revision>16</cp:revision>
  <dcterms:created xsi:type="dcterms:W3CDTF">2020-02-25T08:57:00Z</dcterms:created>
  <dcterms:modified xsi:type="dcterms:W3CDTF">2020-09-04T10:23:00Z</dcterms:modified>
</cp:coreProperties>
</file>