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BE" w:rsidRPr="00D647BE" w:rsidRDefault="00D647BE" w:rsidP="00D64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BE">
        <w:rPr>
          <w:rFonts w:ascii="Times New Roman" w:hAnsi="Times New Roman" w:cs="Times New Roman"/>
          <w:sz w:val="24"/>
          <w:szCs w:val="24"/>
        </w:rPr>
        <w:t xml:space="preserve">Rezultati ispita i popravnog kolokvijuma iz predmeta </w:t>
      </w:r>
      <w:r w:rsidRPr="00D647BE">
        <w:rPr>
          <w:rFonts w:ascii="Times New Roman" w:hAnsi="Times New Roman" w:cs="Times New Roman"/>
          <w:b/>
          <w:sz w:val="24"/>
          <w:szCs w:val="24"/>
        </w:rPr>
        <w:t>TRŽIŠNO KOMUNICIRANJE</w:t>
      </w:r>
      <w:r w:rsidRPr="00D6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E1" w:rsidRDefault="00D647BE" w:rsidP="00D64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BE">
        <w:rPr>
          <w:rFonts w:ascii="Times New Roman" w:hAnsi="Times New Roman" w:cs="Times New Roman"/>
          <w:sz w:val="24"/>
          <w:szCs w:val="24"/>
        </w:rPr>
        <w:t>održanog 29.08.2021. godine</w:t>
      </w:r>
    </w:p>
    <w:p w:rsidR="00D647BE" w:rsidRPr="00D647BE" w:rsidRDefault="00D647BE" w:rsidP="00D647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7BE" w:rsidRPr="00D647BE" w:rsidRDefault="00D647BE" w:rsidP="00D647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7BE">
        <w:rPr>
          <w:rFonts w:ascii="Times New Roman" w:hAnsi="Times New Roman" w:cs="Times New Roman"/>
          <w:sz w:val="24"/>
          <w:szCs w:val="24"/>
        </w:rPr>
        <w:t>2019/002039  KOSANČIĆ IVANA            2 poena (kolokvijum)</w:t>
      </w:r>
    </w:p>
    <w:sectPr w:rsidR="00D647BE" w:rsidRPr="00D6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DD4"/>
    <w:multiLevelType w:val="hybridMultilevel"/>
    <w:tmpl w:val="476C5E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E"/>
    <w:rsid w:val="004D2DE1"/>
    <w:rsid w:val="00D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0092"/>
  <w15:chartTrackingRefBased/>
  <w15:docId w15:val="{A8CCAA78-E727-4637-BCA5-BB2C761F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2021-09-01T10:30:00Z</dcterms:created>
  <dcterms:modified xsi:type="dcterms:W3CDTF">2021-09-01T10:37:00Z</dcterms:modified>
</cp:coreProperties>
</file>