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BF" w:rsidRDefault="00A854C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854CA">
        <w:rPr>
          <w:rFonts w:ascii="Times New Roman" w:hAnsi="Times New Roman" w:cs="Times New Roman"/>
          <w:b/>
          <w:sz w:val="28"/>
          <w:szCs w:val="28"/>
          <w:lang w:val="sr-Latn-RS"/>
        </w:rPr>
        <w:t>VISOKA POSLOVNA ŠKOLA STRUKOVNIH STUDIJA NOVI SAD</w:t>
      </w:r>
    </w:p>
    <w:p w:rsidR="00A854CA" w:rsidRDefault="00A854C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854CA" w:rsidRDefault="00A854CA" w:rsidP="00A854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854CA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PREDUZETNIČKIH FINANSIJA OD 01.10.2021.</w:t>
      </w:r>
    </w:p>
    <w:p w:rsidR="00A854CA" w:rsidRDefault="00A854CA" w:rsidP="00A854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854CA" w:rsidRDefault="00A854CA" w:rsidP="00A854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854CA" w:rsidRDefault="00A854CA" w:rsidP="00A854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54CA">
        <w:rPr>
          <w:rFonts w:ascii="Times New Roman" w:hAnsi="Times New Roman" w:cs="Times New Roman"/>
          <w:sz w:val="24"/>
          <w:szCs w:val="24"/>
          <w:lang w:val="sr-Latn-RS"/>
        </w:rPr>
        <w:t>Dragana Pavković 2017/000073 51 poen, ocena 6</w:t>
      </w:r>
    </w:p>
    <w:p w:rsidR="00A854CA" w:rsidRDefault="00A854CA" w:rsidP="00A854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Bojan Đekić 2018/003039, ocena 5</w:t>
      </w: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na konsultacijama sredom od 11 do 13 časova.</w:t>
      </w: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03.10.2021.</w:t>
      </w:r>
    </w:p>
    <w:p w:rsidR="00A854CA" w:rsidRDefault="00A854CA" w:rsidP="00A854C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854CA" w:rsidRPr="00A854CA" w:rsidRDefault="00A854CA" w:rsidP="00A854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Dr Slobodanka Jovin</w:t>
      </w:r>
    </w:p>
    <w:sectPr w:rsidR="00A854CA" w:rsidRPr="00A8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66AA4"/>
    <w:multiLevelType w:val="hybridMultilevel"/>
    <w:tmpl w:val="A7D4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50BA9"/>
    <w:rsid w:val="007173BF"/>
    <w:rsid w:val="00A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D3EA3-006E-4461-947F-27477FC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2021-10-03T09:47:00Z</dcterms:created>
  <dcterms:modified xsi:type="dcterms:W3CDTF">2021-10-03T09:52:00Z</dcterms:modified>
</cp:coreProperties>
</file>