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0CC53" w14:textId="77777777" w:rsidR="00D410C4" w:rsidRPr="002228C0" w:rsidRDefault="00AE525A" w:rsidP="00AE525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28C0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0C03AC">
        <w:rPr>
          <w:rFonts w:ascii="Times New Roman" w:hAnsi="Times New Roman" w:cs="Times New Roman"/>
          <w:b/>
          <w:bCs/>
          <w:sz w:val="28"/>
          <w:szCs w:val="28"/>
        </w:rPr>
        <w:t>ostupak pisanja</w:t>
      </w:r>
      <w:r w:rsidRPr="002228C0">
        <w:rPr>
          <w:rFonts w:ascii="Times New Roman" w:hAnsi="Times New Roman" w:cs="Times New Roman"/>
          <w:b/>
          <w:bCs/>
          <w:sz w:val="28"/>
          <w:szCs w:val="28"/>
        </w:rPr>
        <w:t xml:space="preserve"> pregledn</w:t>
      </w:r>
      <w:r w:rsidR="000C03AC">
        <w:rPr>
          <w:rFonts w:ascii="Times New Roman" w:hAnsi="Times New Roman" w:cs="Times New Roman"/>
          <w:b/>
          <w:bCs/>
          <w:sz w:val="28"/>
          <w:szCs w:val="28"/>
        </w:rPr>
        <w:t>og</w:t>
      </w:r>
      <w:r w:rsidRPr="002228C0">
        <w:rPr>
          <w:rFonts w:ascii="Times New Roman" w:hAnsi="Times New Roman" w:cs="Times New Roman"/>
          <w:b/>
          <w:bCs/>
          <w:sz w:val="28"/>
          <w:szCs w:val="28"/>
        </w:rPr>
        <w:t xml:space="preserve"> rad</w:t>
      </w:r>
      <w:r w:rsidR="000C03AC"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14:paraId="22AB817E" w14:textId="77777777" w:rsidR="00C254C3" w:rsidRPr="00132E31" w:rsidRDefault="00C254C3" w:rsidP="00C254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9383A2" w14:textId="77777777" w:rsidR="00E937C8" w:rsidRDefault="00132E31" w:rsidP="00132E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32E31">
        <w:rPr>
          <w:rFonts w:ascii="Times New Roman" w:hAnsi="Times New Roman" w:cs="Times New Roman"/>
          <w:b/>
          <w:bCs/>
          <w:sz w:val="24"/>
          <w:szCs w:val="24"/>
        </w:rPr>
        <w:t>Zadatak: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37C8">
        <w:rPr>
          <w:rFonts w:ascii="Times New Roman" w:hAnsi="Times New Roman" w:cs="Times New Roman"/>
          <w:sz w:val="24"/>
          <w:szCs w:val="24"/>
        </w:rPr>
        <w:t>Ova vežba je zamišljena da nauči studente da navode reference u tekstu, da pronalaze radove</w:t>
      </w:r>
      <w:r w:rsidR="00A11147">
        <w:rPr>
          <w:rFonts w:ascii="Times New Roman" w:hAnsi="Times New Roman" w:cs="Times New Roman"/>
          <w:sz w:val="24"/>
          <w:szCs w:val="24"/>
        </w:rPr>
        <w:t xml:space="preserve"> na internetu u međunarodnim časopisima,</w:t>
      </w:r>
      <w:r w:rsidR="00E937C8">
        <w:rPr>
          <w:rFonts w:ascii="Times New Roman" w:hAnsi="Times New Roman" w:cs="Times New Roman"/>
          <w:sz w:val="24"/>
          <w:szCs w:val="24"/>
        </w:rPr>
        <w:t xml:space="preserve"> sastavljaju pregled literature i da ih nauči kako se pravilno pišu reference na kraju rada. Ova vežba je </w:t>
      </w:r>
      <w:r w:rsidR="00EF55FC">
        <w:rPr>
          <w:rFonts w:ascii="Times New Roman" w:hAnsi="Times New Roman" w:cs="Times New Roman"/>
          <w:sz w:val="24"/>
          <w:szCs w:val="24"/>
        </w:rPr>
        <w:t>važna</w:t>
      </w:r>
      <w:r w:rsidR="00E937C8">
        <w:rPr>
          <w:rFonts w:ascii="Times New Roman" w:hAnsi="Times New Roman" w:cs="Times New Roman"/>
          <w:sz w:val="24"/>
          <w:szCs w:val="24"/>
        </w:rPr>
        <w:t xml:space="preserve"> jer će koristiti studentima za buduđe pisanje master rada.</w:t>
      </w:r>
    </w:p>
    <w:p w14:paraId="3E2DB4EB" w14:textId="77777777" w:rsidR="00E937C8" w:rsidRDefault="00E937C8" w:rsidP="00132E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A8277C1" w14:textId="6A9CEC5A" w:rsidR="00132E31" w:rsidRPr="00132E31" w:rsidRDefault="00132E31" w:rsidP="00132E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32E31">
        <w:rPr>
          <w:rFonts w:ascii="Times New Roman" w:hAnsi="Times New Roman" w:cs="Times New Roman"/>
          <w:sz w:val="24"/>
          <w:szCs w:val="24"/>
        </w:rPr>
        <w:t xml:space="preserve">Svaki student treba da </w:t>
      </w:r>
      <w:r>
        <w:rPr>
          <w:rFonts w:ascii="Times New Roman" w:hAnsi="Times New Roman" w:cs="Times New Roman"/>
          <w:sz w:val="24"/>
          <w:szCs w:val="24"/>
        </w:rPr>
        <w:t xml:space="preserve">odabere jednu temu </w:t>
      </w:r>
      <w:r w:rsidR="00425404">
        <w:rPr>
          <w:rFonts w:ascii="Times New Roman" w:hAnsi="Times New Roman" w:cs="Times New Roman"/>
          <w:sz w:val="24"/>
          <w:szCs w:val="24"/>
        </w:rPr>
        <w:t>iz spiska ponuđenih tema</w:t>
      </w:r>
      <w:r w:rsidR="00F32E6A">
        <w:rPr>
          <w:rFonts w:ascii="Times New Roman" w:hAnsi="Times New Roman" w:cs="Times New Roman"/>
          <w:sz w:val="24"/>
          <w:szCs w:val="24"/>
        </w:rPr>
        <w:t xml:space="preserve"> dole, a</w:t>
      </w:r>
      <w:r w:rsidR="00425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 koja mu se čini zanimljiva i da pronađe pet radova na tu temu u međunarodnim časopisima. Za pretragu je najbolje koristiti KOBSON akademsku mrežu, kojoj studenti mogu pristupiti u prostorijama škole. Studenti mogu pristupiti časopisima preko izdavača, a najpoznatiji su Elsevier (ikonica na KOBSON</w:t>
      </w:r>
      <w:r w:rsidR="00F32E6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u je SD), Wiley (ikonica na KOBSON</w:t>
      </w:r>
      <w:r w:rsidR="0010546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u je WI), Springer (ikonica na KOBSON</w:t>
      </w:r>
      <w:r w:rsidR="0010546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u je SP), EBSCO (ikonica na KOBSON</w:t>
      </w:r>
      <w:r w:rsidR="0010546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u je EB).</w:t>
      </w:r>
      <w:r w:rsidR="00771D42">
        <w:rPr>
          <w:rFonts w:ascii="Times New Roman" w:hAnsi="Times New Roman" w:cs="Times New Roman"/>
          <w:sz w:val="24"/>
          <w:szCs w:val="24"/>
        </w:rPr>
        <w:t xml:space="preserve"> Pretraga u časopisu se sprovodi tako što se u pretraživač u časopisu unese klučna reč ili reči, i onda časopis izbaci sve radove koji sadrže tu reč u naslovu ili abstraktu. </w:t>
      </w:r>
    </w:p>
    <w:p w14:paraId="7A3925E4" w14:textId="77777777" w:rsidR="00132E31" w:rsidRPr="00132E31" w:rsidRDefault="00132E31" w:rsidP="00132E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6F828D" w14:textId="093ACEBC" w:rsidR="00C254C3" w:rsidRPr="00132E31" w:rsidRDefault="00C254C3" w:rsidP="00C254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32E31">
        <w:rPr>
          <w:rFonts w:ascii="Times New Roman" w:hAnsi="Times New Roman" w:cs="Times New Roman"/>
          <w:sz w:val="24"/>
          <w:szCs w:val="24"/>
        </w:rPr>
        <w:t>Pregledni rad treba da</w:t>
      </w:r>
      <w:r w:rsidR="00F11458">
        <w:rPr>
          <w:rFonts w:ascii="Times New Roman" w:hAnsi="Times New Roman" w:cs="Times New Roman"/>
          <w:sz w:val="24"/>
          <w:szCs w:val="24"/>
        </w:rPr>
        <w:t xml:space="preserve"> se napiše na tri stran</w:t>
      </w:r>
      <w:r w:rsidR="00F32E6A">
        <w:rPr>
          <w:rFonts w:ascii="Times New Roman" w:hAnsi="Times New Roman" w:cs="Times New Roman"/>
          <w:sz w:val="24"/>
          <w:szCs w:val="24"/>
        </w:rPr>
        <w:t>e</w:t>
      </w:r>
      <w:r w:rsidR="00F11458">
        <w:rPr>
          <w:rFonts w:ascii="Times New Roman" w:hAnsi="Times New Roman" w:cs="Times New Roman"/>
          <w:sz w:val="24"/>
          <w:szCs w:val="24"/>
        </w:rPr>
        <w:t xml:space="preserve"> i da</w:t>
      </w:r>
      <w:r w:rsidRPr="00132E31">
        <w:rPr>
          <w:rFonts w:ascii="Times New Roman" w:hAnsi="Times New Roman" w:cs="Times New Roman"/>
          <w:sz w:val="24"/>
          <w:szCs w:val="24"/>
        </w:rPr>
        <w:t xml:space="preserve"> sadrži tri poglavlja: uvod</w:t>
      </w:r>
      <w:r w:rsidR="00BA5072">
        <w:rPr>
          <w:rFonts w:ascii="Times New Roman" w:hAnsi="Times New Roman" w:cs="Times New Roman"/>
          <w:sz w:val="24"/>
          <w:szCs w:val="24"/>
        </w:rPr>
        <w:t>,</w:t>
      </w:r>
      <w:r w:rsidRPr="00132E31">
        <w:rPr>
          <w:rFonts w:ascii="Times New Roman" w:hAnsi="Times New Roman" w:cs="Times New Roman"/>
          <w:sz w:val="24"/>
          <w:szCs w:val="24"/>
        </w:rPr>
        <w:t xml:space="preserve"> pregled literature i zakl</w:t>
      </w:r>
      <w:r w:rsidR="00BA5072">
        <w:rPr>
          <w:rFonts w:ascii="Times New Roman" w:hAnsi="Times New Roman" w:cs="Times New Roman"/>
          <w:sz w:val="24"/>
          <w:szCs w:val="24"/>
        </w:rPr>
        <w:t>j</w:t>
      </w:r>
      <w:r w:rsidRPr="00132E31">
        <w:rPr>
          <w:rFonts w:ascii="Times New Roman" w:hAnsi="Times New Roman" w:cs="Times New Roman"/>
          <w:sz w:val="24"/>
          <w:szCs w:val="24"/>
        </w:rPr>
        <w:t xml:space="preserve">učak. </w:t>
      </w:r>
      <w:r w:rsidR="005D6BB6">
        <w:rPr>
          <w:rFonts w:ascii="Times New Roman" w:hAnsi="Times New Roman" w:cs="Times New Roman"/>
          <w:sz w:val="24"/>
          <w:szCs w:val="24"/>
        </w:rPr>
        <w:t xml:space="preserve">Pregledni rad može biti ocenjen sa maksimalno 15 poena. </w:t>
      </w:r>
      <w:r w:rsidRPr="00132E31">
        <w:rPr>
          <w:rFonts w:ascii="Times New Roman" w:hAnsi="Times New Roman" w:cs="Times New Roman"/>
          <w:sz w:val="24"/>
          <w:szCs w:val="24"/>
        </w:rPr>
        <w:t xml:space="preserve">Zadatak studenata je da </w:t>
      </w:r>
      <w:r w:rsidR="005D6BB6">
        <w:rPr>
          <w:rFonts w:ascii="Times New Roman" w:hAnsi="Times New Roman" w:cs="Times New Roman"/>
          <w:sz w:val="24"/>
          <w:szCs w:val="24"/>
        </w:rPr>
        <w:t xml:space="preserve">prikupi 5 ili više radova </w:t>
      </w:r>
      <w:r w:rsidRPr="00132E31">
        <w:rPr>
          <w:rFonts w:ascii="Times New Roman" w:hAnsi="Times New Roman" w:cs="Times New Roman"/>
          <w:sz w:val="24"/>
          <w:szCs w:val="24"/>
        </w:rPr>
        <w:t xml:space="preserve">na </w:t>
      </w:r>
      <w:r w:rsidR="005D6BB6">
        <w:rPr>
          <w:rFonts w:ascii="Times New Roman" w:hAnsi="Times New Roman" w:cs="Times New Roman"/>
          <w:sz w:val="24"/>
          <w:szCs w:val="24"/>
        </w:rPr>
        <w:t xml:space="preserve">jednu od </w:t>
      </w:r>
      <w:r w:rsidRPr="00132E31">
        <w:rPr>
          <w:rFonts w:ascii="Times New Roman" w:hAnsi="Times New Roman" w:cs="Times New Roman"/>
          <w:sz w:val="24"/>
          <w:szCs w:val="24"/>
        </w:rPr>
        <w:t>tem</w:t>
      </w:r>
      <w:r w:rsidR="005D6BB6">
        <w:rPr>
          <w:rFonts w:ascii="Times New Roman" w:hAnsi="Times New Roman" w:cs="Times New Roman"/>
          <w:sz w:val="24"/>
          <w:szCs w:val="24"/>
        </w:rPr>
        <w:t>a</w:t>
      </w:r>
      <w:r w:rsidRPr="00132E31">
        <w:rPr>
          <w:rFonts w:ascii="Times New Roman" w:hAnsi="Times New Roman" w:cs="Times New Roman"/>
          <w:sz w:val="24"/>
          <w:szCs w:val="24"/>
        </w:rPr>
        <w:t xml:space="preserve"> koje su ponuđene </w:t>
      </w:r>
      <w:r w:rsidR="00F25587">
        <w:rPr>
          <w:rFonts w:ascii="Times New Roman" w:hAnsi="Times New Roman" w:cs="Times New Roman"/>
          <w:sz w:val="24"/>
          <w:szCs w:val="24"/>
        </w:rPr>
        <w:t xml:space="preserve">ispod i da ih pročita. Da bi student stekao uvid u to o čemu je neko pisao, koji uzorak i metodologiju je koristio i do kakvih je zaključaka došao, dovoljno je da pročita apstrakt, zaključak i </w:t>
      </w:r>
      <w:r w:rsidR="00426326">
        <w:rPr>
          <w:rFonts w:ascii="Times New Roman" w:hAnsi="Times New Roman" w:cs="Times New Roman"/>
          <w:sz w:val="24"/>
          <w:szCs w:val="24"/>
        </w:rPr>
        <w:t>uvod.</w:t>
      </w:r>
      <w:r w:rsidR="00F25587">
        <w:rPr>
          <w:rFonts w:ascii="Times New Roman" w:hAnsi="Times New Roman" w:cs="Times New Roman"/>
          <w:sz w:val="24"/>
          <w:szCs w:val="24"/>
        </w:rPr>
        <w:t xml:space="preserve"> </w:t>
      </w:r>
      <w:r w:rsidR="00426326">
        <w:rPr>
          <w:rFonts w:ascii="Times New Roman" w:hAnsi="Times New Roman" w:cs="Times New Roman"/>
          <w:sz w:val="24"/>
          <w:szCs w:val="24"/>
        </w:rPr>
        <w:t xml:space="preserve">Kada pročita najmanje 5 radova, student </w:t>
      </w:r>
      <w:r w:rsidRPr="00132E31">
        <w:rPr>
          <w:rFonts w:ascii="Times New Roman" w:hAnsi="Times New Roman" w:cs="Times New Roman"/>
          <w:sz w:val="24"/>
          <w:szCs w:val="24"/>
        </w:rPr>
        <w:t xml:space="preserve">u preglednom radu </w:t>
      </w:r>
      <w:r w:rsidR="00426326">
        <w:rPr>
          <w:rFonts w:ascii="Times New Roman" w:hAnsi="Times New Roman" w:cs="Times New Roman"/>
          <w:sz w:val="24"/>
          <w:szCs w:val="24"/>
        </w:rPr>
        <w:t xml:space="preserve">treba da </w:t>
      </w:r>
      <w:r w:rsidRPr="00132E31">
        <w:rPr>
          <w:rFonts w:ascii="Times New Roman" w:hAnsi="Times New Roman" w:cs="Times New Roman"/>
          <w:sz w:val="24"/>
          <w:szCs w:val="24"/>
        </w:rPr>
        <w:t>opiš</w:t>
      </w:r>
      <w:r w:rsidR="00426326">
        <w:rPr>
          <w:rFonts w:ascii="Times New Roman" w:hAnsi="Times New Roman" w:cs="Times New Roman"/>
          <w:sz w:val="24"/>
          <w:szCs w:val="24"/>
        </w:rPr>
        <w:t>e</w:t>
      </w:r>
      <w:r w:rsidRPr="00132E31">
        <w:rPr>
          <w:rFonts w:ascii="Times New Roman" w:hAnsi="Times New Roman" w:cs="Times New Roman"/>
          <w:sz w:val="24"/>
          <w:szCs w:val="24"/>
        </w:rPr>
        <w:t xml:space="preserve"> šta su autori istraživali, </w:t>
      </w:r>
      <w:r w:rsidR="00426326">
        <w:rPr>
          <w:rFonts w:ascii="Times New Roman" w:hAnsi="Times New Roman" w:cs="Times New Roman"/>
          <w:sz w:val="24"/>
          <w:szCs w:val="24"/>
        </w:rPr>
        <w:t xml:space="preserve">koji uzorak, odnosno </w:t>
      </w:r>
      <w:r w:rsidR="00F32E6A">
        <w:rPr>
          <w:rFonts w:ascii="Times New Roman" w:hAnsi="Times New Roman" w:cs="Times New Roman"/>
          <w:sz w:val="24"/>
          <w:szCs w:val="24"/>
        </w:rPr>
        <w:t xml:space="preserve">koje </w:t>
      </w:r>
      <w:r w:rsidR="00426326">
        <w:rPr>
          <w:rFonts w:ascii="Times New Roman" w:hAnsi="Times New Roman" w:cs="Times New Roman"/>
          <w:sz w:val="24"/>
          <w:szCs w:val="24"/>
        </w:rPr>
        <w:t xml:space="preserve">zemlje su istraživali, </w:t>
      </w:r>
      <w:r w:rsidRPr="00132E31">
        <w:rPr>
          <w:rFonts w:ascii="Times New Roman" w:hAnsi="Times New Roman" w:cs="Times New Roman"/>
          <w:sz w:val="24"/>
          <w:szCs w:val="24"/>
        </w:rPr>
        <w:t>koju metod</w:t>
      </w:r>
      <w:r w:rsidR="00F11458">
        <w:rPr>
          <w:rFonts w:ascii="Times New Roman" w:hAnsi="Times New Roman" w:cs="Times New Roman"/>
          <w:sz w:val="24"/>
          <w:szCs w:val="24"/>
        </w:rPr>
        <w:t>o</w:t>
      </w:r>
      <w:r w:rsidRPr="00132E31">
        <w:rPr>
          <w:rFonts w:ascii="Times New Roman" w:hAnsi="Times New Roman" w:cs="Times New Roman"/>
          <w:sz w:val="24"/>
          <w:szCs w:val="24"/>
        </w:rPr>
        <w:t>logiju su koristili i do kakvih zaključaka su došli.</w:t>
      </w:r>
      <w:r w:rsidR="00426326" w:rsidRPr="00426326">
        <w:rPr>
          <w:rFonts w:ascii="Times New Roman" w:hAnsi="Times New Roman" w:cs="Times New Roman"/>
          <w:sz w:val="24"/>
          <w:szCs w:val="24"/>
        </w:rPr>
        <w:t xml:space="preserve"> </w:t>
      </w:r>
      <w:r w:rsidR="00426326">
        <w:rPr>
          <w:rFonts w:ascii="Times New Roman" w:hAnsi="Times New Roman" w:cs="Times New Roman"/>
          <w:sz w:val="24"/>
          <w:szCs w:val="24"/>
        </w:rPr>
        <w:t>Prilikom opisa rezultata drugih istraživača OBAVEZNO se navodi referenca u tekstu kako je u nastavku objašnjeno.</w:t>
      </w:r>
      <w:r w:rsidR="00426326">
        <w:rPr>
          <w:rFonts w:ascii="Times New Roman" w:hAnsi="Times New Roman" w:cs="Times New Roman"/>
          <w:sz w:val="24"/>
          <w:szCs w:val="24"/>
        </w:rPr>
        <w:t xml:space="preserve"> U poglavlju zaključak, studenti iznose svoje mišljenje ili opšti zaključak do koga su drugi istraživači došli na temu koju su odabrali.</w:t>
      </w:r>
      <w:r w:rsidR="00F26DAB" w:rsidRPr="00132E31">
        <w:rPr>
          <w:rFonts w:ascii="Times New Roman" w:hAnsi="Times New Roman" w:cs="Times New Roman"/>
          <w:sz w:val="24"/>
          <w:szCs w:val="24"/>
        </w:rPr>
        <w:t xml:space="preserve"> Na kraju rada se obave</w:t>
      </w:r>
      <w:r w:rsidR="00771D42">
        <w:rPr>
          <w:rFonts w:ascii="Times New Roman" w:hAnsi="Times New Roman" w:cs="Times New Roman"/>
          <w:sz w:val="24"/>
          <w:szCs w:val="24"/>
        </w:rPr>
        <w:t>z</w:t>
      </w:r>
      <w:r w:rsidR="00F26DAB" w:rsidRPr="00132E31">
        <w:rPr>
          <w:rFonts w:ascii="Times New Roman" w:hAnsi="Times New Roman" w:cs="Times New Roman"/>
          <w:sz w:val="24"/>
          <w:szCs w:val="24"/>
        </w:rPr>
        <w:t>no navod</w:t>
      </w:r>
      <w:r w:rsidR="00426326">
        <w:rPr>
          <w:rFonts w:ascii="Times New Roman" w:hAnsi="Times New Roman" w:cs="Times New Roman"/>
          <w:sz w:val="24"/>
          <w:szCs w:val="24"/>
        </w:rPr>
        <w:t>i pun naziv</w:t>
      </w:r>
      <w:r w:rsidR="00F26DAB" w:rsidRPr="00132E31">
        <w:rPr>
          <w:rFonts w:ascii="Times New Roman" w:hAnsi="Times New Roman" w:cs="Times New Roman"/>
          <w:sz w:val="24"/>
          <w:szCs w:val="24"/>
        </w:rPr>
        <w:t xml:space="preserve"> referenc</w:t>
      </w:r>
      <w:r w:rsidR="00426326">
        <w:rPr>
          <w:rFonts w:ascii="Times New Roman" w:hAnsi="Times New Roman" w:cs="Times New Roman"/>
          <w:sz w:val="24"/>
          <w:szCs w:val="24"/>
        </w:rPr>
        <w:t>i</w:t>
      </w:r>
      <w:r w:rsidR="00F26DAB" w:rsidRPr="00132E31">
        <w:rPr>
          <w:rFonts w:ascii="Times New Roman" w:hAnsi="Times New Roman" w:cs="Times New Roman"/>
          <w:sz w:val="24"/>
          <w:szCs w:val="24"/>
        </w:rPr>
        <w:t xml:space="preserve"> (radov</w:t>
      </w:r>
      <w:r w:rsidR="00426326">
        <w:rPr>
          <w:rFonts w:ascii="Times New Roman" w:hAnsi="Times New Roman" w:cs="Times New Roman"/>
          <w:sz w:val="24"/>
          <w:szCs w:val="24"/>
        </w:rPr>
        <w:t>a</w:t>
      </w:r>
      <w:r w:rsidR="00F26DAB" w:rsidRPr="00132E31">
        <w:rPr>
          <w:rFonts w:ascii="Times New Roman" w:hAnsi="Times New Roman" w:cs="Times New Roman"/>
          <w:sz w:val="24"/>
          <w:szCs w:val="24"/>
        </w:rPr>
        <w:t xml:space="preserve">) koji su korišćeni za pravljenje preglednog rada. Reference se formatiraju prema tzv. APA stilu. U nastavku </w:t>
      </w:r>
      <w:r w:rsidR="00771D42">
        <w:rPr>
          <w:rFonts w:ascii="Times New Roman" w:hAnsi="Times New Roman" w:cs="Times New Roman"/>
          <w:sz w:val="24"/>
          <w:szCs w:val="24"/>
        </w:rPr>
        <w:t>je</w:t>
      </w:r>
      <w:r w:rsidR="00F26DAB" w:rsidRPr="00132E31">
        <w:rPr>
          <w:rFonts w:ascii="Times New Roman" w:hAnsi="Times New Roman" w:cs="Times New Roman"/>
          <w:sz w:val="24"/>
          <w:szCs w:val="24"/>
        </w:rPr>
        <w:t xml:space="preserve"> predstavlj</w:t>
      </w:r>
      <w:r w:rsidR="00771D42">
        <w:rPr>
          <w:rFonts w:ascii="Times New Roman" w:hAnsi="Times New Roman" w:cs="Times New Roman"/>
          <w:sz w:val="24"/>
          <w:szCs w:val="24"/>
        </w:rPr>
        <w:t>en</w:t>
      </w:r>
      <w:r w:rsidR="00F26DAB" w:rsidRPr="00132E31">
        <w:rPr>
          <w:rFonts w:ascii="Times New Roman" w:hAnsi="Times New Roman" w:cs="Times New Roman"/>
          <w:sz w:val="24"/>
          <w:szCs w:val="24"/>
        </w:rPr>
        <w:t xml:space="preserve"> primer pisanja jedne reference</w:t>
      </w:r>
      <w:r w:rsidR="00426326">
        <w:rPr>
          <w:rFonts w:ascii="Times New Roman" w:hAnsi="Times New Roman" w:cs="Times New Roman"/>
          <w:sz w:val="24"/>
          <w:szCs w:val="24"/>
        </w:rPr>
        <w:t xml:space="preserve"> po APA stilu</w:t>
      </w:r>
      <w:r w:rsidR="00F26DAB" w:rsidRPr="00132E31">
        <w:rPr>
          <w:rFonts w:ascii="Times New Roman" w:hAnsi="Times New Roman" w:cs="Times New Roman"/>
          <w:sz w:val="24"/>
          <w:szCs w:val="24"/>
        </w:rPr>
        <w:t>:</w:t>
      </w:r>
    </w:p>
    <w:p w14:paraId="39F05CA0" w14:textId="77777777" w:rsidR="00F26DAB" w:rsidRDefault="00F26DAB" w:rsidP="00C254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51E3446" w14:textId="1F6DC785" w:rsidR="00E1442B" w:rsidRDefault="00A65F00" w:rsidP="00C254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prezime  prvo slovo imena</w:t>
      </w:r>
      <w:r w:rsidR="00E1442B">
        <w:rPr>
          <w:rFonts w:ascii="Times New Roman" w:hAnsi="Times New Roman" w:cs="Times New Roman"/>
          <w:sz w:val="24"/>
          <w:szCs w:val="24"/>
        </w:rPr>
        <w:t xml:space="preserve">                      godina izdanja                naslov rada</w:t>
      </w:r>
    </w:p>
    <w:p w14:paraId="02C84C95" w14:textId="5D52FCB6" w:rsidR="00E1442B" w:rsidRPr="00132E31" w:rsidRDefault="00A65F00" w:rsidP="00C254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B4A782" wp14:editId="2E4DB869">
                <wp:simplePos x="0" y="0"/>
                <wp:positionH relativeFrom="column">
                  <wp:posOffset>131038</wp:posOffset>
                </wp:positionH>
                <wp:positionV relativeFrom="paragraph">
                  <wp:posOffset>39370</wp:posOffset>
                </wp:positionV>
                <wp:extent cx="131673" cy="160376"/>
                <wp:effectExtent l="0" t="0" r="78105" b="4953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673" cy="1603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657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0.3pt;margin-top:3.1pt;width:10.35pt;height:1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1CA340" wp14:editId="0B1464EF">
                <wp:simplePos x="0" y="0"/>
                <wp:positionH relativeFrom="column">
                  <wp:posOffset>592506</wp:posOffset>
                </wp:positionH>
                <wp:positionV relativeFrom="paragraph">
                  <wp:posOffset>17424</wp:posOffset>
                </wp:positionV>
                <wp:extent cx="160934" cy="153620"/>
                <wp:effectExtent l="38100" t="0" r="29845" b="5651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934" cy="153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B2F86" id="Straight Arrow Connector 8" o:spid="_x0000_s1026" type="#_x0000_t32" style="position:absolute;margin-left:46.65pt;margin-top:1.35pt;width:12.65pt;height:12.1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" strokecolor="black [3040]">
                <v:stroke endarrow="block"/>
              </v:shape>
            </w:pict>
          </mc:Fallback>
        </mc:AlternateContent>
      </w:r>
      <w:r w:rsidR="00E1442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06EC62" wp14:editId="60A74AAF">
                <wp:simplePos x="0" y="0"/>
                <wp:positionH relativeFrom="column">
                  <wp:posOffset>3664890</wp:posOffset>
                </wp:positionH>
                <wp:positionV relativeFrom="paragraph">
                  <wp:posOffset>35636</wp:posOffset>
                </wp:positionV>
                <wp:extent cx="212141" cy="160935"/>
                <wp:effectExtent l="38100" t="0" r="16510" b="4889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2141" cy="1609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6CA2D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88.55pt;margin-top:2.8pt;width:16.7pt;height:12.6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" strokecolor="black [3040]">
                <v:stroke endarrow="block"/>
              </v:shape>
            </w:pict>
          </mc:Fallback>
        </mc:AlternateContent>
      </w:r>
      <w:r w:rsidR="00E1442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908C0" wp14:editId="630153D0">
                <wp:simplePos x="0" y="0"/>
                <wp:positionH relativeFrom="column">
                  <wp:posOffset>2940685</wp:posOffset>
                </wp:positionH>
                <wp:positionV relativeFrom="paragraph">
                  <wp:posOffset>21006</wp:posOffset>
                </wp:positionV>
                <wp:extent cx="175336" cy="138836"/>
                <wp:effectExtent l="0" t="0" r="72390" b="5207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336" cy="13883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5CBE2" id="Straight Arrow Connector 1" o:spid="_x0000_s1026" type="#_x0000_t32" style="position:absolute;margin-left:231.55pt;margin-top:1.65pt;width:13.8pt;height: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" strokecolor="black [3040]">
                <v:stroke endarrow="block"/>
              </v:shape>
            </w:pict>
          </mc:Fallback>
        </mc:AlternateContent>
      </w:r>
      <w:r w:rsidR="00E1442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14:paraId="592E99DD" w14:textId="77777777" w:rsidR="00F26DAB" w:rsidRDefault="00DE2B80" w:rsidP="00C254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F936E4" wp14:editId="27BBAAFC">
                <wp:simplePos x="0" y="0"/>
                <wp:positionH relativeFrom="column">
                  <wp:posOffset>5340071</wp:posOffset>
                </wp:positionH>
                <wp:positionV relativeFrom="paragraph">
                  <wp:posOffset>389229</wp:posOffset>
                </wp:positionV>
                <wp:extent cx="182651" cy="307238"/>
                <wp:effectExtent l="0" t="38100" r="65405" b="1714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651" cy="3072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853B4" id="Straight Arrow Connector 6" o:spid="_x0000_s1026" type="#_x0000_t32" style="position:absolute;margin-left:420.5pt;margin-top:30.65pt;width:14.4pt;height:24.2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9B5D70" wp14:editId="145C6E01">
                <wp:simplePos x="0" y="0"/>
                <wp:positionH relativeFrom="column">
                  <wp:posOffset>1133831</wp:posOffset>
                </wp:positionH>
                <wp:positionV relativeFrom="paragraph">
                  <wp:posOffset>512064</wp:posOffset>
                </wp:positionV>
                <wp:extent cx="299923" cy="182880"/>
                <wp:effectExtent l="0" t="38100" r="62230" b="2667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923" cy="182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93187E" id="Straight Arrow Connector 3" o:spid="_x0000_s1026" type="#_x0000_t32" style="position:absolute;margin-left:89.3pt;margin-top:40.3pt;width:23.6pt;height:14.4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" strokecolor="black [3040]">
                <v:stroke endarrow="block"/>
              </v:shape>
            </w:pict>
          </mc:Fallback>
        </mc:AlternateContent>
      </w:r>
      <w:r w:rsidR="00132E31" w:rsidRPr="00132E31">
        <w:rPr>
          <w:rStyle w:val="hps"/>
          <w:rFonts w:ascii="Times New Roman" w:hAnsi="Times New Roman" w:cs="Times New Roman"/>
          <w:sz w:val="24"/>
          <w:szCs w:val="24"/>
        </w:rPr>
        <w:t xml:space="preserve">Živkov, D., Kovačević, J., Papić-Blagojević, N. (2020). </w:t>
      </w:r>
      <w:r w:rsidR="00132E31" w:rsidRPr="00132E31">
        <w:rPr>
          <w:rFonts w:ascii="Times New Roman" w:hAnsi="Times New Roman" w:cs="Times New Roman"/>
          <w:sz w:val="24"/>
          <w:szCs w:val="24"/>
        </w:rPr>
        <w:t xml:space="preserve">Measuring the effects of inflation and inflation uncertainty on output growth in the Central and Eastern European Countries. </w:t>
      </w:r>
      <w:r w:rsidR="00132E31" w:rsidRPr="00132E31">
        <w:rPr>
          <w:rFonts w:ascii="Times New Roman" w:hAnsi="Times New Roman" w:cs="Times New Roman"/>
          <w:i/>
          <w:iCs/>
          <w:sz w:val="24"/>
          <w:szCs w:val="24"/>
        </w:rPr>
        <w:t>Baltic Journal of Economics</w:t>
      </w:r>
      <w:r w:rsidR="00132E31" w:rsidRPr="00132E31">
        <w:rPr>
          <w:rFonts w:ascii="Times New Roman" w:hAnsi="Times New Roman" w:cs="Times New Roman"/>
          <w:sz w:val="24"/>
          <w:szCs w:val="24"/>
        </w:rPr>
        <w:t>, 20(2), 218-242.</w:t>
      </w:r>
    </w:p>
    <w:p w14:paraId="6BD193CB" w14:textId="77777777" w:rsidR="00E1442B" w:rsidRDefault="00DE2B80" w:rsidP="00C254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F4C773" wp14:editId="21944B44">
                <wp:simplePos x="0" y="0"/>
                <wp:positionH relativeFrom="column">
                  <wp:posOffset>2371623</wp:posOffset>
                </wp:positionH>
                <wp:positionV relativeFrom="paragraph">
                  <wp:posOffset>2438</wp:posOffset>
                </wp:positionV>
                <wp:extent cx="217932" cy="203302"/>
                <wp:effectExtent l="38100" t="38100" r="29845" b="254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7932" cy="2033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AAA6F" id="Straight Arrow Connector 5" o:spid="_x0000_s1026" type="#_x0000_t32" style="position:absolute;margin-left:186.75pt;margin-top:.2pt;width:17.15pt;height:16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1823ED" wp14:editId="26272C17">
                <wp:simplePos x="0" y="0"/>
                <wp:positionH relativeFrom="column">
                  <wp:posOffset>1697101</wp:posOffset>
                </wp:positionH>
                <wp:positionV relativeFrom="paragraph">
                  <wp:posOffset>914</wp:posOffset>
                </wp:positionV>
                <wp:extent cx="168250" cy="153620"/>
                <wp:effectExtent l="38100" t="38100" r="22860" b="1841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8250" cy="153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8D6488" id="Straight Arrow Connector 4" o:spid="_x0000_s1026" type="#_x0000_t32" style="position:absolute;margin-left:133.65pt;margin-top:.05pt;width:13.25pt;height:12.1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" strokecolor="black [3040]">
                <v:stroke endarrow="block"/>
              </v:shape>
            </w:pict>
          </mc:Fallback>
        </mc:AlternateContent>
      </w:r>
      <w:r w:rsidR="00E1442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14:paraId="621FC1CA" w14:textId="77777777" w:rsidR="00E1442B" w:rsidRPr="00132E31" w:rsidRDefault="00E1442B" w:rsidP="00C254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volumen    izdanje     broj strana                                                naziv časopisa</w:t>
      </w:r>
    </w:p>
    <w:p w14:paraId="775A43B6" w14:textId="77777777" w:rsidR="00132E31" w:rsidRDefault="00132E31" w:rsidP="00C254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CE49B72" w14:textId="3D735B71" w:rsidR="00E937C8" w:rsidRDefault="00E937C8" w:rsidP="00C254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</w:t>
      </w:r>
      <w:r w:rsidR="00771D4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ilan način navođenja referenci u </w:t>
      </w:r>
      <w:r w:rsidR="004F7077">
        <w:rPr>
          <w:rFonts w:ascii="Times New Roman" w:hAnsi="Times New Roman" w:cs="Times New Roman"/>
          <w:sz w:val="24"/>
          <w:szCs w:val="24"/>
        </w:rPr>
        <w:t>tekstu</w:t>
      </w:r>
      <w:r>
        <w:rPr>
          <w:rFonts w:ascii="Times New Roman" w:hAnsi="Times New Roman" w:cs="Times New Roman"/>
          <w:sz w:val="24"/>
          <w:szCs w:val="24"/>
        </w:rPr>
        <w:t xml:space="preserve"> je sledeći: </w:t>
      </w:r>
    </w:p>
    <w:p w14:paraId="492C47D8" w14:textId="77777777" w:rsidR="00425404" w:rsidRDefault="00E937C8" w:rsidP="00E937C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je na referenci samo jedan autor, onda se u testu navodi prezime autora i godina izdanja tog rada, npr. Živkov (2020).</w:t>
      </w:r>
    </w:p>
    <w:p w14:paraId="42CD04BB" w14:textId="41A977B8" w:rsidR="00E937C8" w:rsidRDefault="00E937C8" w:rsidP="00E937C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se na referenci nalaze dva autora, onda se u tekstu navode prezimena oba autora i godina izdanja t</w:t>
      </w:r>
      <w:r w:rsidR="004F7077">
        <w:rPr>
          <w:rFonts w:ascii="Times New Roman" w:hAnsi="Times New Roman" w:cs="Times New Roman"/>
          <w:sz w:val="24"/>
          <w:szCs w:val="24"/>
        </w:rPr>
        <w:t>og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rada, npr. Živkov i Kovačević (2020).</w:t>
      </w:r>
    </w:p>
    <w:p w14:paraId="4E3B5CEA" w14:textId="77777777" w:rsidR="00E937C8" w:rsidRDefault="00E937C8" w:rsidP="00E937C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se na referenci nalaze tri i više autora, onda se u tekstu navodi samo prezime prvog autora uz nastavak „i drugi“ i godina izdanja tog rada, npr. Živkov i drugi (2020).</w:t>
      </w:r>
    </w:p>
    <w:p w14:paraId="566854D3" w14:textId="77777777" w:rsidR="00425404" w:rsidRDefault="00425404" w:rsidP="00C254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B8AF7FE" w14:textId="77777777" w:rsidR="0010546E" w:rsidRDefault="0010546E" w:rsidP="00C254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Reference se </w:t>
      </w:r>
      <w:r w:rsidRPr="0010546E">
        <w:rPr>
          <w:rFonts w:ascii="Times New Roman" w:hAnsi="Times New Roman" w:cs="Times New Roman"/>
          <w:b/>
          <w:bCs/>
          <w:sz w:val="24"/>
          <w:szCs w:val="24"/>
        </w:rPr>
        <w:t>NIPOŠTO</w:t>
      </w:r>
      <w:r>
        <w:rPr>
          <w:rFonts w:ascii="Times New Roman" w:hAnsi="Times New Roman" w:cs="Times New Roman"/>
          <w:sz w:val="24"/>
          <w:szCs w:val="24"/>
        </w:rPr>
        <w:t xml:space="preserve"> ne pišu u fusnoti. Fusnote služe da pojasne neki pojam iz teksta i samo se koriste u tom slučaju. Referen</w:t>
      </w:r>
      <w:r w:rsidR="00DD1CD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 u tekstu se pišu na predhodno objašnjen način.</w:t>
      </w:r>
    </w:p>
    <w:p w14:paraId="1D58C735" w14:textId="77777777" w:rsidR="0010546E" w:rsidRDefault="0010546E" w:rsidP="00C254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DF0083" w14:textId="7D12B963" w:rsidR="00425404" w:rsidRPr="005D6BB6" w:rsidRDefault="005D6BB6" w:rsidP="00425404">
      <w:pPr>
        <w:pStyle w:val="NoSpacing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6BB6">
        <w:rPr>
          <w:rFonts w:ascii="Times New Roman" w:hAnsi="Times New Roman" w:cs="Times New Roman"/>
          <w:b/>
          <w:bCs/>
          <w:sz w:val="24"/>
          <w:szCs w:val="24"/>
        </w:rPr>
        <w:t>PONUĐENE TEME:</w:t>
      </w:r>
    </w:p>
    <w:p w14:paraId="13238DA4" w14:textId="77777777" w:rsidR="00AE525A" w:rsidRPr="00132E31" w:rsidRDefault="00AE525A" w:rsidP="00AE525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2E31">
        <w:rPr>
          <w:rFonts w:ascii="Times New Roman" w:hAnsi="Times New Roman" w:cs="Times New Roman"/>
          <w:sz w:val="24"/>
          <w:szCs w:val="24"/>
        </w:rPr>
        <w:lastRenderedPageBreak/>
        <w:t>Nepokriveni paritet kamatnih stopa</w:t>
      </w:r>
    </w:p>
    <w:p w14:paraId="55FD7D5B" w14:textId="77777777" w:rsidR="00AE525A" w:rsidRPr="00132E31" w:rsidRDefault="00AE525A" w:rsidP="00AE525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2E31">
        <w:rPr>
          <w:rFonts w:ascii="Times New Roman" w:hAnsi="Times New Roman" w:cs="Times New Roman"/>
          <w:sz w:val="24"/>
          <w:szCs w:val="24"/>
        </w:rPr>
        <w:t>Tejlorovo pravilo</w:t>
      </w:r>
    </w:p>
    <w:p w14:paraId="78BEEF69" w14:textId="77777777" w:rsidR="00AE525A" w:rsidRPr="00132E31" w:rsidRDefault="00AE525A" w:rsidP="00AE525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2E31">
        <w:rPr>
          <w:rFonts w:ascii="Times New Roman" w:hAnsi="Times New Roman" w:cs="Times New Roman"/>
          <w:sz w:val="24"/>
          <w:szCs w:val="24"/>
        </w:rPr>
        <w:t>Efekat prelivanja šokova između akcija i deviznog kursa</w:t>
      </w:r>
    </w:p>
    <w:p w14:paraId="4FF389CD" w14:textId="77777777" w:rsidR="002C1484" w:rsidRPr="00132E31" w:rsidRDefault="002C1484" w:rsidP="002C148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2E31">
        <w:rPr>
          <w:rFonts w:ascii="Times New Roman" w:hAnsi="Times New Roman" w:cs="Times New Roman"/>
          <w:sz w:val="24"/>
          <w:szCs w:val="24"/>
        </w:rPr>
        <w:t>Okunov zakon</w:t>
      </w:r>
    </w:p>
    <w:p w14:paraId="4CFA64A6" w14:textId="77777777" w:rsidR="002C1484" w:rsidRPr="00132E31" w:rsidRDefault="002C1484" w:rsidP="002C148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2E31">
        <w:rPr>
          <w:rFonts w:ascii="Times New Roman" w:hAnsi="Times New Roman" w:cs="Times New Roman"/>
          <w:sz w:val="24"/>
          <w:szCs w:val="24"/>
        </w:rPr>
        <w:t>Dinamička korelacija između akcija</w:t>
      </w:r>
    </w:p>
    <w:p w14:paraId="3CF412B7" w14:textId="77777777" w:rsidR="00AE525A" w:rsidRPr="00132E31" w:rsidRDefault="00AE525A" w:rsidP="00AE525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2E31">
        <w:rPr>
          <w:rFonts w:ascii="Times New Roman" w:hAnsi="Times New Roman" w:cs="Times New Roman"/>
          <w:sz w:val="24"/>
          <w:szCs w:val="24"/>
        </w:rPr>
        <w:t>Efekat</w:t>
      </w:r>
      <w:r w:rsidR="00C81E26" w:rsidRPr="00132E31">
        <w:rPr>
          <w:rFonts w:ascii="Times New Roman" w:hAnsi="Times New Roman" w:cs="Times New Roman"/>
          <w:sz w:val="24"/>
          <w:szCs w:val="24"/>
        </w:rPr>
        <w:t xml:space="preserve"> prelivanja volatilnosti između akcija i deviznog kursa</w:t>
      </w:r>
    </w:p>
    <w:p w14:paraId="7A7ECB39" w14:textId="77777777" w:rsidR="002C1484" w:rsidRPr="00132E31" w:rsidRDefault="002C1484" w:rsidP="002C148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2E31">
        <w:rPr>
          <w:rFonts w:ascii="Times New Roman" w:hAnsi="Times New Roman" w:cs="Times New Roman"/>
          <w:sz w:val="24"/>
          <w:szCs w:val="24"/>
        </w:rPr>
        <w:t>Dinamička korelacija između deviznih kurseva</w:t>
      </w:r>
    </w:p>
    <w:p w14:paraId="6D473441" w14:textId="77777777" w:rsidR="002C1484" w:rsidRPr="00132E31" w:rsidRDefault="002C1484" w:rsidP="002C148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2E31">
        <w:rPr>
          <w:rFonts w:ascii="Times New Roman" w:hAnsi="Times New Roman" w:cs="Times New Roman"/>
          <w:sz w:val="24"/>
          <w:szCs w:val="24"/>
        </w:rPr>
        <w:t>Veza između nafte i akcija</w:t>
      </w:r>
    </w:p>
    <w:p w14:paraId="5FAC86D7" w14:textId="77777777" w:rsidR="00C81E26" w:rsidRPr="00132E31" w:rsidRDefault="00C81E26" w:rsidP="00C81E2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2E31">
        <w:rPr>
          <w:rFonts w:ascii="Times New Roman" w:hAnsi="Times New Roman" w:cs="Times New Roman"/>
          <w:sz w:val="24"/>
          <w:szCs w:val="24"/>
        </w:rPr>
        <w:t xml:space="preserve">Efekat prelivanja šokova između akcija </w:t>
      </w:r>
    </w:p>
    <w:p w14:paraId="78BDCF3A" w14:textId="77777777" w:rsidR="002C1484" w:rsidRPr="00132E31" w:rsidRDefault="002C1484" w:rsidP="002C148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2E31">
        <w:rPr>
          <w:rFonts w:ascii="Times New Roman" w:hAnsi="Times New Roman" w:cs="Times New Roman"/>
          <w:sz w:val="24"/>
          <w:szCs w:val="24"/>
        </w:rPr>
        <w:t>Veza između nafte i deviznog kursa</w:t>
      </w:r>
    </w:p>
    <w:p w14:paraId="24C3DE35" w14:textId="77777777" w:rsidR="002C1484" w:rsidRPr="00132E31" w:rsidRDefault="002C1484" w:rsidP="002C148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2E31">
        <w:rPr>
          <w:rFonts w:ascii="Times New Roman" w:hAnsi="Times New Roman" w:cs="Times New Roman"/>
          <w:sz w:val="24"/>
          <w:szCs w:val="24"/>
        </w:rPr>
        <w:t>Sinhronizacija poslovnih ciklusa između zemalja</w:t>
      </w:r>
    </w:p>
    <w:p w14:paraId="09304DBB" w14:textId="77777777" w:rsidR="002C1484" w:rsidRPr="00132E31" w:rsidRDefault="00C81E26" w:rsidP="002C148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2E31">
        <w:rPr>
          <w:rFonts w:ascii="Times New Roman" w:hAnsi="Times New Roman" w:cs="Times New Roman"/>
          <w:sz w:val="24"/>
          <w:szCs w:val="24"/>
        </w:rPr>
        <w:t xml:space="preserve">Efekat prelivanja volatilnosti između obveznica </w:t>
      </w:r>
    </w:p>
    <w:p w14:paraId="1D22B46F" w14:textId="77777777" w:rsidR="00C81E26" w:rsidRDefault="00C81E26" w:rsidP="004254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70D453" w14:textId="0097A3DB" w:rsidR="00A10F69" w:rsidRDefault="00492FD1" w:rsidP="00A10F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10F69">
        <w:rPr>
          <w:rFonts w:ascii="Times New Roman" w:hAnsi="Times New Roman" w:cs="Times New Roman"/>
          <w:sz w:val="24"/>
          <w:szCs w:val="24"/>
        </w:rPr>
        <w:t>ko student ima svoju temu na koju bi pisa</w:t>
      </w:r>
      <w:r w:rsidR="00DB718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pregledni rad</w:t>
      </w:r>
      <w:r w:rsidR="00A10F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(potencijalni </w:t>
      </w:r>
      <w:r w:rsidR="00A10F69">
        <w:rPr>
          <w:rFonts w:ascii="Times New Roman" w:hAnsi="Times New Roman" w:cs="Times New Roman"/>
          <w:sz w:val="24"/>
          <w:szCs w:val="24"/>
        </w:rPr>
        <w:t>master rad</w:t>
      </w:r>
      <w:r>
        <w:rPr>
          <w:rFonts w:ascii="Times New Roman" w:hAnsi="Times New Roman" w:cs="Times New Roman"/>
          <w:sz w:val="24"/>
          <w:szCs w:val="24"/>
        </w:rPr>
        <w:t>)</w:t>
      </w:r>
      <w:r w:rsidR="00A10F69">
        <w:rPr>
          <w:rFonts w:ascii="Times New Roman" w:hAnsi="Times New Roman" w:cs="Times New Roman"/>
          <w:sz w:val="24"/>
          <w:szCs w:val="24"/>
        </w:rPr>
        <w:t>, onda može da vrši pretragu te teme u časopisima i taj pregled literature može da koristi</w:t>
      </w:r>
      <w:r>
        <w:rPr>
          <w:rFonts w:ascii="Times New Roman" w:hAnsi="Times New Roman" w:cs="Times New Roman"/>
          <w:sz w:val="24"/>
          <w:szCs w:val="24"/>
        </w:rPr>
        <w:t xml:space="preserve"> kasnije</w:t>
      </w:r>
      <w:r w:rsidR="00A10F69">
        <w:rPr>
          <w:rFonts w:ascii="Times New Roman" w:hAnsi="Times New Roman" w:cs="Times New Roman"/>
          <w:sz w:val="24"/>
          <w:szCs w:val="24"/>
        </w:rPr>
        <w:t xml:space="preserve"> u master radu, odnosno time bi jedno poglavlje master rada bilo već napisano.</w:t>
      </w:r>
    </w:p>
    <w:p w14:paraId="1E8E515E" w14:textId="77777777" w:rsidR="00A10F69" w:rsidRDefault="00A10F69" w:rsidP="004254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D43520" w14:textId="051CD435" w:rsidR="00771D42" w:rsidRPr="00F52D00" w:rsidRDefault="00771D42" w:rsidP="00F52D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KOBSON je koristan za pretragu radova jer dozvoljava besplatan pristup radovima, koji se inače plaćaju</w:t>
      </w:r>
      <w:r w:rsidR="0010546E">
        <w:rPr>
          <w:rFonts w:ascii="Times New Roman" w:hAnsi="Times New Roman" w:cs="Times New Roman"/>
          <w:sz w:val="24"/>
          <w:szCs w:val="24"/>
        </w:rPr>
        <w:t>. Za studente kojima je nezgodno da dođu u školu kako bi pristupili KOBSON-u, u nastavku su dati nazivi časopisa čijim radovima može da se pristupi besplatno, jer oni imaju tzv. open acces</w:t>
      </w:r>
      <w:r w:rsidR="00F52D00">
        <w:rPr>
          <w:rFonts w:ascii="Times New Roman" w:hAnsi="Times New Roman" w:cs="Times New Roman"/>
          <w:sz w:val="24"/>
          <w:szCs w:val="24"/>
        </w:rPr>
        <w:t xml:space="preserve">s. To </w:t>
      </w:r>
      <w:r w:rsidR="00DB7183">
        <w:rPr>
          <w:rFonts w:ascii="Times New Roman" w:hAnsi="Times New Roman" w:cs="Times New Roman"/>
          <w:sz w:val="24"/>
          <w:szCs w:val="24"/>
        </w:rPr>
        <w:t xml:space="preserve">su </w:t>
      </w:r>
      <w:r w:rsidR="00F52D00">
        <w:rPr>
          <w:rFonts w:ascii="Times New Roman" w:hAnsi="Times New Roman" w:cs="Times New Roman"/>
          <w:sz w:val="24"/>
          <w:szCs w:val="24"/>
        </w:rPr>
        <w:t xml:space="preserve">sledeći časopisi: Czech Journal of Economics and Finance, </w:t>
      </w:r>
      <w:r w:rsidR="00F52D00" w:rsidRPr="00F52D00">
        <w:rPr>
          <w:rFonts w:ascii="Times New Roman" w:hAnsi="Times New Roman" w:cs="Times New Roman"/>
          <w:sz w:val="24"/>
          <w:szCs w:val="24"/>
        </w:rPr>
        <w:t>Baltic Journal of Economics</w:t>
      </w:r>
      <w:r w:rsidR="00F52D00">
        <w:rPr>
          <w:rFonts w:ascii="Times New Roman" w:hAnsi="Times New Roman" w:cs="Times New Roman"/>
          <w:sz w:val="24"/>
          <w:szCs w:val="24"/>
        </w:rPr>
        <w:t>, International Journal of Finance and Economics, Borsa Istanbul Review, Economic Research – Ekonomska Istraživanja.</w:t>
      </w:r>
      <w:r w:rsidR="00302E20">
        <w:rPr>
          <w:rFonts w:ascii="Times New Roman" w:hAnsi="Times New Roman" w:cs="Times New Roman"/>
          <w:sz w:val="24"/>
          <w:szCs w:val="24"/>
        </w:rPr>
        <w:t xml:space="preserve"> Ovim časopisima može da se pristupi jednostavnom pretragom u Google. </w:t>
      </w:r>
    </w:p>
    <w:sectPr w:rsidR="00771D42" w:rsidRPr="00F52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D309A"/>
    <w:multiLevelType w:val="hybridMultilevel"/>
    <w:tmpl w:val="97F05C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73D65"/>
    <w:multiLevelType w:val="hybridMultilevel"/>
    <w:tmpl w:val="1840D32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25A"/>
    <w:rsid w:val="000C03AC"/>
    <w:rsid w:val="0010546E"/>
    <w:rsid w:val="00132E31"/>
    <w:rsid w:val="002228C0"/>
    <w:rsid w:val="002C1484"/>
    <w:rsid w:val="00302E20"/>
    <w:rsid w:val="00334282"/>
    <w:rsid w:val="00425404"/>
    <w:rsid w:val="00426326"/>
    <w:rsid w:val="00492FD1"/>
    <w:rsid w:val="004F7077"/>
    <w:rsid w:val="005C75BE"/>
    <w:rsid w:val="005D6BB6"/>
    <w:rsid w:val="006B70BB"/>
    <w:rsid w:val="00771D42"/>
    <w:rsid w:val="00982307"/>
    <w:rsid w:val="00A10F69"/>
    <w:rsid w:val="00A11147"/>
    <w:rsid w:val="00A65F00"/>
    <w:rsid w:val="00AE525A"/>
    <w:rsid w:val="00BA5072"/>
    <w:rsid w:val="00C254C3"/>
    <w:rsid w:val="00C81E26"/>
    <w:rsid w:val="00CF6384"/>
    <w:rsid w:val="00DB7183"/>
    <w:rsid w:val="00DD1CDB"/>
    <w:rsid w:val="00DE2B80"/>
    <w:rsid w:val="00E1442B"/>
    <w:rsid w:val="00E937C8"/>
    <w:rsid w:val="00EF55FC"/>
    <w:rsid w:val="00F11458"/>
    <w:rsid w:val="00F25587"/>
    <w:rsid w:val="00F26DAB"/>
    <w:rsid w:val="00F32E6A"/>
    <w:rsid w:val="00F5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6FD88"/>
  <w15:docId w15:val="{58FF2D97-EE40-4C57-A725-F9760522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525A"/>
    <w:pPr>
      <w:spacing w:after="0" w:line="240" w:lineRule="auto"/>
    </w:pPr>
  </w:style>
  <w:style w:type="character" w:customStyle="1" w:styleId="hps">
    <w:name w:val="hps"/>
    <w:basedOn w:val="DefaultParagraphFont"/>
    <w:rsid w:val="00132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Živkov</dc:creator>
  <cp:lastModifiedBy>VPS</cp:lastModifiedBy>
  <cp:revision>28</cp:revision>
  <dcterms:created xsi:type="dcterms:W3CDTF">2021-10-07T05:31:00Z</dcterms:created>
  <dcterms:modified xsi:type="dcterms:W3CDTF">2021-10-21T08:39:00Z</dcterms:modified>
</cp:coreProperties>
</file>