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4C" w:rsidRDefault="001B5E39" w:rsidP="001B5E39">
      <w:pPr>
        <w:jc w:val="center"/>
        <w:rPr>
          <w:b/>
          <w:sz w:val="32"/>
          <w:szCs w:val="32"/>
          <w:lang w:val="sr-Cyrl-RS"/>
        </w:rPr>
      </w:pPr>
      <w:r w:rsidRPr="001B5E39">
        <w:rPr>
          <w:b/>
          <w:sz w:val="32"/>
          <w:szCs w:val="32"/>
          <w:lang w:val="sr-Cyrl-RS"/>
        </w:rPr>
        <w:t>РЕЗУЛТАТИ ПОПРАВНОГ КОЛОКВИЈУМА ИЗ ПРЕДМЕТА НАЦИОНАЛНА ЕКОНИМИЈА ОДРЖАНОГ 07.02.2022.</w:t>
      </w:r>
    </w:p>
    <w:tbl>
      <w:tblPr>
        <w:tblpPr w:leftFromText="180" w:rightFromText="180" w:vertAnchor="text" w:horzAnchor="margin" w:tblpXSpec="center" w:tblpY="456"/>
        <w:tblW w:w="11014" w:type="dxa"/>
        <w:tblLook w:val="04A0" w:firstRow="1" w:lastRow="0" w:firstColumn="1" w:lastColumn="0" w:noHBand="0" w:noVBand="1"/>
      </w:tblPr>
      <w:tblGrid>
        <w:gridCol w:w="1960"/>
        <w:gridCol w:w="3200"/>
        <w:gridCol w:w="1400"/>
        <w:gridCol w:w="1282"/>
        <w:gridCol w:w="1432"/>
        <w:gridCol w:w="1740"/>
      </w:tblGrid>
      <w:tr w:rsidR="001B5E39" w:rsidRPr="001B5E39" w:rsidTr="001B5E39">
        <w:trPr>
          <w:trHeight w:val="120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E39" w:rsidRP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39" w:rsidRP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39" w:rsidRP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(мин.11- макс.20)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39" w:rsidRP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Присуство</w:t>
            </w:r>
            <w:proofErr w:type="spellEnd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(5)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39" w:rsidRP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Семинарски</w:t>
            </w:r>
            <w:proofErr w:type="spellEnd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(10)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39" w:rsidRP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Предиспитни</w:t>
            </w:r>
            <w:proofErr w:type="spellEnd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  <w:r w:rsidRPr="001B5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(мин.18-макс.35)</w:t>
            </w:r>
          </w:p>
        </w:tc>
      </w:tr>
      <w:tr w:rsidR="001B5E39" w:rsidRPr="001B5E39" w:rsidTr="001B5E39">
        <w:trPr>
          <w:trHeight w:val="9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E39" w:rsidRDefault="001B5E39" w:rsidP="001B5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5E39">
              <w:rPr>
                <w:rFonts w:ascii="Arial" w:eastAsia="Times New Roman" w:hAnsi="Arial" w:cs="Arial"/>
                <w:sz w:val="20"/>
                <w:szCs w:val="20"/>
              </w:rPr>
              <w:t>2018/003029</w:t>
            </w:r>
          </w:p>
          <w:p w:rsidR="001B5E39" w:rsidRPr="001B5E39" w:rsidRDefault="001B5E39" w:rsidP="001B5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39" w:rsidRDefault="001B5E39" w:rsidP="001B5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5E39">
              <w:rPr>
                <w:rFonts w:ascii="Arial" w:eastAsia="Times New Roman" w:hAnsi="Arial" w:cs="Arial"/>
                <w:sz w:val="20"/>
                <w:szCs w:val="20"/>
              </w:rPr>
              <w:t>Гириц-Цветковић</w:t>
            </w:r>
            <w:proofErr w:type="spellEnd"/>
            <w:r w:rsidRPr="001B5E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5E39">
              <w:rPr>
                <w:rFonts w:ascii="Arial" w:eastAsia="Times New Roman" w:hAnsi="Arial" w:cs="Arial"/>
                <w:sz w:val="20"/>
                <w:szCs w:val="20"/>
              </w:rPr>
              <w:t>Агнеш</w:t>
            </w:r>
            <w:proofErr w:type="spellEnd"/>
          </w:p>
          <w:p w:rsidR="001B5E39" w:rsidRPr="001B5E39" w:rsidRDefault="001B5E39" w:rsidP="001B5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5E3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  <w:p w:rsidR="001B5E39" w:rsidRP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5E3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1B5E39" w:rsidRP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5E3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  <w:p w:rsidR="001B5E39" w:rsidRP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5E3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  <w:p w:rsidR="001B5E39" w:rsidRPr="001B5E39" w:rsidRDefault="001B5E39" w:rsidP="001B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B5E39" w:rsidRPr="001B5E39" w:rsidRDefault="001B5E39" w:rsidP="001B5E39">
      <w:pPr>
        <w:jc w:val="center"/>
        <w:rPr>
          <w:b/>
          <w:sz w:val="32"/>
          <w:szCs w:val="32"/>
          <w:lang w:val="sr-Cyrl-RS"/>
        </w:rPr>
      </w:pPr>
      <w:bookmarkStart w:id="0" w:name="_GoBack"/>
      <w:bookmarkEnd w:id="0"/>
    </w:p>
    <w:sectPr w:rsidR="001B5E39" w:rsidRPr="001B5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39"/>
    <w:rsid w:val="001B5E39"/>
    <w:rsid w:val="004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9411"/>
  <w15:chartTrackingRefBased/>
  <w15:docId w15:val="{24221EBF-A787-48AF-AC15-6F75813E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2022-02-10T13:04:00Z</dcterms:created>
  <dcterms:modified xsi:type="dcterms:W3CDTF">2022-02-10T13:06:00Z</dcterms:modified>
</cp:coreProperties>
</file>