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Zadovolјstvo nam je da Vas obavestimo da je potpisan </w:t>
      </w:r>
      <w:r w:rsidDel="00000000" w:rsidR="00000000" w:rsidRPr="00000000">
        <w:rPr>
          <w:b w:val="1"/>
          <w:rtl w:val="0"/>
        </w:rPr>
        <w:t xml:space="preserve">ugovor o saradnji sa međunarodnom organizacijom AISEC</w:t>
      </w:r>
      <w:r w:rsidDel="00000000" w:rsidR="00000000" w:rsidRPr="00000000">
        <w:rPr>
          <w:rtl w:val="0"/>
        </w:rPr>
        <w:t xml:space="preserve"> koja okuplјa mlade lјude širom sveta i omogućuje im da razviju svoj liderski potencijal kroz volonterska i stručna iskustva u inostranstvu, kao i kroz uklјučivanje u različite projekte.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Nadamo se uspešnoj saradnji, na obostranu korist i zadovoljstvo!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https://aiesec.org.rs/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/>
        <w:drawing>
          <wp:inline distB="0" distT="0" distL="0" distR="0">
            <wp:extent cx="3114675" cy="447675"/>
            <wp:effectExtent b="0" l="0" r="0" t="0"/>
            <wp:docPr descr="AIESEC Srbija" id="2" name="image1.png"/>
            <a:graphic>
              <a:graphicData uri="http://schemas.openxmlformats.org/drawingml/2006/picture">
                <pic:pic>
                  <pic:nvPicPr>
                    <pic:cNvPr descr="AIESEC Srbija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E248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iesec.org.rs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H4sGrsuXJqn+700SXxhyFnv7Q==">AMUW2mX9qTFuz1ERAIweWc8R1ZPZ5Hwn0emhiDnm9IMRC2n/PNUf2cI2abcN2xjtATgCH4c4/FAPKRYWgnnRg5Cz2FEpuegNawcNwq/ILblP5PaNCnnr0ULZp7zwS0ixzH1K5eU7apKh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2022-03-25T09:48:00Z</dcterms:created>
  <dc:creator>Samir Berlekovic</dc:creator>
</cp:coreProperties>
</file>